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margin" w:tblpXSpec="center" w:tblpY="2269"/>
        <w:tblW w:w="10779" w:type="dxa"/>
        <w:tblLayout w:type="fixed"/>
        <w:tblCellMar>
          <w:top w:w="57" w:type="dxa"/>
          <w:left w:w="57" w:type="dxa"/>
          <w:bottom w:w="57" w:type="dxa"/>
          <w:right w:w="57" w:type="dxa"/>
        </w:tblCellMar>
        <w:tblLook w:val="01E0" w:firstRow="1" w:lastRow="1" w:firstColumn="1" w:lastColumn="1" w:noHBand="0" w:noVBand="0"/>
      </w:tblPr>
      <w:tblGrid>
        <w:gridCol w:w="4961"/>
        <w:gridCol w:w="427"/>
        <w:gridCol w:w="4960"/>
        <w:gridCol w:w="431"/>
      </w:tblGrid>
      <w:tr w:rsidR="005F67EF" w14:paraId="240D25CE" w14:textId="77777777" w:rsidTr="000D46CF">
        <w:trPr>
          <w:trHeight w:val="504"/>
        </w:trPr>
        <w:tc>
          <w:tcPr>
            <w:tcW w:w="10779" w:type="dxa"/>
            <w:gridSpan w:val="4"/>
            <w:tcBorders>
              <w:top w:val="nil"/>
              <w:left w:val="nil"/>
              <w:bottom w:val="nil"/>
              <w:right w:val="nil"/>
            </w:tcBorders>
          </w:tcPr>
          <w:p w14:paraId="2CED3B6A" w14:textId="48E4A50F" w:rsidR="005F67EF" w:rsidRDefault="005F67EF" w:rsidP="005F67EF">
            <w:pPr>
              <w:rPr>
                <w:b/>
              </w:rPr>
            </w:pPr>
          </w:p>
        </w:tc>
      </w:tr>
      <w:tr w:rsidR="005F67EF" w14:paraId="1138AED9" w14:textId="77777777" w:rsidTr="000D46CF">
        <w:trPr>
          <w:trHeight w:val="20"/>
        </w:trPr>
        <w:tc>
          <w:tcPr>
            <w:tcW w:w="10779" w:type="dxa"/>
            <w:gridSpan w:val="4"/>
            <w:shd w:val="clear" w:color="auto" w:fill="D9D9D9" w:themeFill="background1" w:themeFillShade="D9"/>
          </w:tcPr>
          <w:p w14:paraId="27701093" w14:textId="79DBC81A" w:rsidR="005F67EF" w:rsidRPr="00B27CC3" w:rsidRDefault="005F67EF" w:rsidP="00CD7176">
            <w:pPr>
              <w:rPr>
                <w:rFonts w:cstheme="minorHAnsi"/>
                <w:b/>
              </w:rPr>
            </w:pPr>
            <w:r>
              <w:rPr>
                <w:rFonts w:cstheme="minorHAnsi"/>
                <w:b/>
              </w:rPr>
              <w:t>Work</w:t>
            </w:r>
            <w:r w:rsidR="00DA3398">
              <w:rPr>
                <w:rFonts w:cstheme="minorHAnsi"/>
                <w:b/>
              </w:rPr>
              <w:t>er</w:t>
            </w:r>
            <w:r>
              <w:rPr>
                <w:rFonts w:cstheme="minorHAnsi"/>
                <w:b/>
              </w:rPr>
              <w:t xml:space="preserve"> Details</w:t>
            </w:r>
          </w:p>
        </w:tc>
      </w:tr>
      <w:tr w:rsidR="005F67EF" w14:paraId="6D533BF3" w14:textId="77777777" w:rsidTr="002329BD">
        <w:trPr>
          <w:trHeight w:val="468"/>
        </w:trPr>
        <w:tc>
          <w:tcPr>
            <w:tcW w:w="5388" w:type="dxa"/>
            <w:gridSpan w:val="2"/>
          </w:tcPr>
          <w:p w14:paraId="41920882" w14:textId="4B326569" w:rsidR="005F67EF" w:rsidRDefault="00DA3398" w:rsidP="00CD7176">
            <w:pPr>
              <w:rPr>
                <w:rFonts w:cstheme="minorHAnsi"/>
              </w:rPr>
            </w:pPr>
            <w:r>
              <w:rPr>
                <w:rFonts w:cstheme="minorHAnsi"/>
              </w:rPr>
              <w:t>Full Name</w:t>
            </w:r>
            <w:r w:rsidR="005F67EF" w:rsidRPr="002C6AF1">
              <w:rPr>
                <w:rFonts w:cstheme="minorHAnsi"/>
              </w:rPr>
              <w:t>:</w:t>
            </w:r>
          </w:p>
          <w:p w14:paraId="1A5D3666" w14:textId="77777777" w:rsidR="005F67EF" w:rsidRPr="002C6AF1" w:rsidRDefault="005F67EF" w:rsidP="00CD7176">
            <w:pPr>
              <w:ind w:left="150"/>
              <w:rPr>
                <w:rFonts w:eastAsia="Batang" w:cstheme="minorHAnsi"/>
                <w:lang w:eastAsia="ko-KR"/>
              </w:rPr>
            </w:pPr>
          </w:p>
        </w:tc>
        <w:tc>
          <w:tcPr>
            <w:tcW w:w="5391" w:type="dxa"/>
            <w:gridSpan w:val="2"/>
          </w:tcPr>
          <w:p w14:paraId="04FCB25D" w14:textId="6332D67A" w:rsidR="005F67EF" w:rsidRPr="00B27CC3" w:rsidRDefault="00DA3398" w:rsidP="00CD7176">
            <w:pPr>
              <w:pStyle w:val="TableParagraph"/>
              <w:ind w:left="105"/>
              <w:rPr>
                <w:rFonts w:asciiTheme="minorHAnsi" w:hAnsiTheme="minorHAnsi" w:cstheme="minorHAnsi"/>
              </w:rPr>
            </w:pPr>
            <w:r>
              <w:rPr>
                <w:rFonts w:asciiTheme="minorHAnsi" w:hAnsiTheme="minorHAnsi" w:cstheme="minorHAnsi"/>
              </w:rPr>
              <w:t>Employer:</w:t>
            </w:r>
          </w:p>
        </w:tc>
      </w:tr>
      <w:tr w:rsidR="00CD64A6" w:rsidRPr="00CD64A6" w14:paraId="658996F0" w14:textId="77777777" w:rsidTr="002329BD">
        <w:trPr>
          <w:trHeight w:val="40"/>
        </w:trPr>
        <w:tc>
          <w:tcPr>
            <w:tcW w:w="5388" w:type="dxa"/>
            <w:gridSpan w:val="2"/>
          </w:tcPr>
          <w:p w14:paraId="30ED626A" w14:textId="16789B5E" w:rsidR="005F67EF" w:rsidRDefault="00DA3398" w:rsidP="00CD7176">
            <w:pPr>
              <w:rPr>
                <w:rFonts w:cstheme="minorHAnsi"/>
              </w:rPr>
            </w:pPr>
            <w:r>
              <w:rPr>
                <w:rFonts w:cstheme="minorHAnsi"/>
              </w:rPr>
              <w:t>Project/Site</w:t>
            </w:r>
            <w:r w:rsidR="003378CD">
              <w:rPr>
                <w:rFonts w:cstheme="minorHAnsi"/>
              </w:rPr>
              <w:t>:</w:t>
            </w:r>
          </w:p>
          <w:p w14:paraId="2D2FD2E3" w14:textId="29294FF6" w:rsidR="000F6D15" w:rsidRPr="00CD64A6" w:rsidRDefault="000F6D15" w:rsidP="00CD7176">
            <w:pPr>
              <w:rPr>
                <w:rFonts w:cstheme="minorHAnsi"/>
              </w:rPr>
            </w:pPr>
          </w:p>
        </w:tc>
        <w:tc>
          <w:tcPr>
            <w:tcW w:w="5391" w:type="dxa"/>
            <w:gridSpan w:val="2"/>
          </w:tcPr>
          <w:p w14:paraId="1EBA20D0" w14:textId="47D9A835" w:rsidR="005F67EF" w:rsidRPr="00CD64A6" w:rsidRDefault="00DA3398" w:rsidP="00CD7176">
            <w:pPr>
              <w:rPr>
                <w:rFonts w:cstheme="minorHAnsi"/>
              </w:rPr>
            </w:pPr>
            <w:r>
              <w:rPr>
                <w:rFonts w:cstheme="minorHAnsi"/>
              </w:rPr>
              <w:t>Observation Location</w:t>
            </w:r>
            <w:r w:rsidR="005F67EF" w:rsidRPr="00CD64A6">
              <w:rPr>
                <w:rFonts w:cstheme="minorHAnsi"/>
              </w:rPr>
              <w:t>:</w:t>
            </w:r>
          </w:p>
        </w:tc>
      </w:tr>
      <w:tr w:rsidR="00CD64A6" w:rsidRPr="00CD64A6" w14:paraId="75C7A0D8" w14:textId="77777777" w:rsidTr="000D46CF">
        <w:trPr>
          <w:trHeight w:val="20"/>
        </w:trPr>
        <w:tc>
          <w:tcPr>
            <w:tcW w:w="10779" w:type="dxa"/>
            <w:gridSpan w:val="4"/>
            <w:shd w:val="clear" w:color="auto" w:fill="D9D9D9" w:themeFill="background1" w:themeFillShade="D9"/>
          </w:tcPr>
          <w:p w14:paraId="6A706B0C" w14:textId="1B8EF680" w:rsidR="005F67EF" w:rsidRPr="00CD64A6" w:rsidRDefault="00DA3398" w:rsidP="00CD7176">
            <w:pPr>
              <w:rPr>
                <w:rFonts w:cstheme="minorHAnsi"/>
                <w:b/>
              </w:rPr>
            </w:pPr>
            <w:r>
              <w:rPr>
                <w:rFonts w:cstheme="minorHAnsi"/>
                <w:b/>
              </w:rPr>
              <w:t>Requirements/Pre-requisites</w:t>
            </w:r>
            <w:r w:rsidR="00DE619E">
              <w:rPr>
                <w:rFonts w:cstheme="minorHAnsi"/>
                <w:b/>
              </w:rPr>
              <w:t xml:space="preserve"> (tick to confirm sighting)</w:t>
            </w:r>
          </w:p>
        </w:tc>
      </w:tr>
      <w:tr w:rsidR="00DA3398" w:rsidRPr="00CD64A6" w14:paraId="474639B7" w14:textId="77777777" w:rsidTr="002329BD">
        <w:trPr>
          <w:trHeight w:val="40"/>
        </w:trPr>
        <w:tc>
          <w:tcPr>
            <w:tcW w:w="4961" w:type="dxa"/>
          </w:tcPr>
          <w:p w14:paraId="6201061F" w14:textId="57F7EEB6" w:rsidR="00DA3398" w:rsidRPr="00CD64A6" w:rsidRDefault="00812F05" w:rsidP="000F6D15">
            <w:pPr>
              <w:jc w:val="both"/>
              <w:rPr>
                <w:rFonts w:cstheme="minorHAnsi"/>
              </w:rPr>
            </w:pPr>
            <w:r>
              <w:rPr>
                <w:rFonts w:cstheme="minorHAnsi"/>
              </w:rPr>
              <w:t xml:space="preserve">Under 11 meters - </w:t>
            </w:r>
            <w:r w:rsidR="00E96808">
              <w:rPr>
                <w:rFonts w:cstheme="minorHAnsi"/>
              </w:rPr>
              <w:t>Elevated Work Platform Training (Yellow card or equivalent</w:t>
            </w:r>
            <w:r w:rsidR="00876404">
              <w:rPr>
                <w:rFonts w:cstheme="minorHAnsi"/>
              </w:rPr>
              <w:t>)</w:t>
            </w:r>
            <w:r w:rsidR="00AB733A">
              <w:rPr>
                <w:rFonts w:cstheme="minorHAnsi"/>
              </w:rPr>
              <w:t xml:space="preserve"> </w:t>
            </w:r>
          </w:p>
        </w:tc>
        <w:sdt>
          <w:sdtPr>
            <w:rPr>
              <w:rFonts w:cstheme="minorHAnsi"/>
            </w:rPr>
            <w:id w:val="1053654964"/>
            <w14:checkbox>
              <w14:checked w14:val="0"/>
              <w14:checkedState w14:val="2612" w14:font="MS Gothic"/>
              <w14:uncheckedState w14:val="2610" w14:font="MS Gothic"/>
            </w14:checkbox>
          </w:sdtPr>
          <w:sdtEndPr/>
          <w:sdtContent>
            <w:tc>
              <w:tcPr>
                <w:tcW w:w="427" w:type="dxa"/>
              </w:tcPr>
              <w:p w14:paraId="712E2849" w14:textId="3E343659" w:rsidR="00DA3398" w:rsidRPr="00CD64A6" w:rsidRDefault="00DE619E" w:rsidP="00DA3398">
                <w:pPr>
                  <w:jc w:val="center"/>
                  <w:rPr>
                    <w:rFonts w:cstheme="minorHAnsi"/>
                  </w:rPr>
                </w:pPr>
                <w:r>
                  <w:rPr>
                    <w:rFonts w:ascii="MS Gothic" w:eastAsia="MS Gothic" w:hAnsi="MS Gothic" w:cstheme="minorHAnsi" w:hint="eastAsia"/>
                  </w:rPr>
                  <w:t>☐</w:t>
                </w:r>
              </w:p>
            </w:tc>
          </w:sdtContent>
        </w:sdt>
        <w:tc>
          <w:tcPr>
            <w:tcW w:w="4960" w:type="dxa"/>
          </w:tcPr>
          <w:p w14:paraId="771105FC" w14:textId="3AFA0662" w:rsidR="00DA3398" w:rsidRPr="00CD64A6" w:rsidRDefault="004254B1" w:rsidP="00CD7176">
            <w:pPr>
              <w:jc w:val="both"/>
              <w:rPr>
                <w:rFonts w:cstheme="minorHAnsi"/>
              </w:rPr>
            </w:pPr>
            <w:r>
              <w:rPr>
                <w:rFonts w:cstheme="minorHAnsi"/>
              </w:rPr>
              <w:t>Working at Heights Training</w:t>
            </w:r>
          </w:p>
        </w:tc>
        <w:sdt>
          <w:sdtPr>
            <w:rPr>
              <w:rFonts w:cstheme="minorHAnsi"/>
            </w:rPr>
            <w:id w:val="-1944918965"/>
            <w14:checkbox>
              <w14:checked w14:val="0"/>
              <w14:checkedState w14:val="2612" w14:font="MS Gothic"/>
              <w14:uncheckedState w14:val="2610" w14:font="MS Gothic"/>
            </w14:checkbox>
          </w:sdtPr>
          <w:sdtEndPr/>
          <w:sdtContent>
            <w:tc>
              <w:tcPr>
                <w:tcW w:w="431" w:type="dxa"/>
              </w:tcPr>
              <w:p w14:paraId="12CC6B8A" w14:textId="4360310C" w:rsidR="00DA3398" w:rsidRPr="00CD64A6" w:rsidRDefault="00DA3398" w:rsidP="00DA3398">
                <w:pPr>
                  <w:jc w:val="center"/>
                  <w:rPr>
                    <w:rFonts w:cstheme="minorHAnsi"/>
                  </w:rPr>
                </w:pPr>
                <w:r>
                  <w:rPr>
                    <w:rFonts w:ascii="MS Gothic" w:eastAsia="MS Gothic" w:hAnsi="MS Gothic" w:cstheme="minorHAnsi" w:hint="eastAsia"/>
                  </w:rPr>
                  <w:t>☐</w:t>
                </w:r>
              </w:p>
            </w:tc>
          </w:sdtContent>
        </w:sdt>
      </w:tr>
      <w:tr w:rsidR="00DA3398" w:rsidRPr="00CD64A6" w14:paraId="7E2D8C10" w14:textId="77777777" w:rsidTr="002329BD">
        <w:trPr>
          <w:trHeight w:val="40"/>
        </w:trPr>
        <w:tc>
          <w:tcPr>
            <w:tcW w:w="4961" w:type="dxa"/>
          </w:tcPr>
          <w:p w14:paraId="6957A27A" w14:textId="1535C9BC" w:rsidR="00DA3398" w:rsidRPr="00CD64A6" w:rsidRDefault="00812F05" w:rsidP="00CD7176">
            <w:pPr>
              <w:jc w:val="both"/>
              <w:rPr>
                <w:rFonts w:eastAsia="Batang" w:cstheme="minorHAnsi"/>
                <w:lang w:eastAsia="ko-KR"/>
              </w:rPr>
            </w:pPr>
            <w:r>
              <w:rPr>
                <w:rFonts w:cstheme="minorHAnsi"/>
              </w:rPr>
              <w:t xml:space="preserve">11 meters or over - </w:t>
            </w:r>
            <w:r w:rsidR="00B525AA">
              <w:rPr>
                <w:rFonts w:cstheme="minorHAnsi"/>
              </w:rPr>
              <w:t>High Risk Work License (WP)</w:t>
            </w:r>
          </w:p>
        </w:tc>
        <w:sdt>
          <w:sdtPr>
            <w:rPr>
              <w:rFonts w:eastAsia="Batang" w:cstheme="minorHAnsi"/>
              <w:lang w:eastAsia="ko-KR"/>
            </w:rPr>
            <w:id w:val="316694196"/>
            <w14:checkbox>
              <w14:checked w14:val="0"/>
              <w14:checkedState w14:val="2612" w14:font="MS Gothic"/>
              <w14:uncheckedState w14:val="2610" w14:font="MS Gothic"/>
            </w14:checkbox>
          </w:sdtPr>
          <w:sdtEndPr/>
          <w:sdtContent>
            <w:tc>
              <w:tcPr>
                <w:tcW w:w="427" w:type="dxa"/>
              </w:tcPr>
              <w:p w14:paraId="6C20FE3D" w14:textId="567A9D57" w:rsidR="00DA3398" w:rsidRPr="00CD64A6" w:rsidRDefault="008A3D06" w:rsidP="00DA3398">
                <w:pPr>
                  <w:jc w:val="center"/>
                  <w:rPr>
                    <w:rFonts w:eastAsia="Batang" w:cstheme="minorHAnsi"/>
                    <w:lang w:eastAsia="ko-KR"/>
                  </w:rPr>
                </w:pPr>
                <w:r>
                  <w:rPr>
                    <w:rFonts w:ascii="MS Gothic" w:eastAsia="MS Gothic" w:hAnsi="MS Gothic" w:cstheme="minorHAnsi" w:hint="eastAsia"/>
                    <w:lang w:eastAsia="ko-KR"/>
                  </w:rPr>
                  <w:t>☐</w:t>
                </w:r>
              </w:p>
            </w:tc>
          </w:sdtContent>
        </w:sdt>
        <w:tc>
          <w:tcPr>
            <w:tcW w:w="4960" w:type="dxa"/>
          </w:tcPr>
          <w:p w14:paraId="23C9F211" w14:textId="15C11281" w:rsidR="00DA3398" w:rsidRPr="00CD64A6" w:rsidRDefault="00DA3398" w:rsidP="00CD7176">
            <w:pPr>
              <w:jc w:val="both"/>
              <w:rPr>
                <w:rFonts w:cstheme="minorHAnsi"/>
              </w:rPr>
            </w:pPr>
          </w:p>
        </w:tc>
        <w:sdt>
          <w:sdtPr>
            <w:rPr>
              <w:rFonts w:cstheme="minorHAnsi"/>
            </w:rPr>
            <w:id w:val="763270385"/>
            <w14:checkbox>
              <w14:checked w14:val="0"/>
              <w14:checkedState w14:val="2612" w14:font="MS Gothic"/>
              <w14:uncheckedState w14:val="2610" w14:font="MS Gothic"/>
            </w14:checkbox>
          </w:sdtPr>
          <w:sdtEndPr/>
          <w:sdtContent>
            <w:tc>
              <w:tcPr>
                <w:tcW w:w="431" w:type="dxa"/>
              </w:tcPr>
              <w:p w14:paraId="48C6656B" w14:textId="23C45A7A" w:rsidR="00DA3398" w:rsidRPr="00CD64A6" w:rsidRDefault="00DA3398" w:rsidP="00DA3398">
                <w:pPr>
                  <w:jc w:val="center"/>
                  <w:rPr>
                    <w:rFonts w:cstheme="minorHAnsi"/>
                  </w:rPr>
                </w:pPr>
                <w:r>
                  <w:rPr>
                    <w:rFonts w:ascii="MS Gothic" w:eastAsia="MS Gothic" w:hAnsi="MS Gothic" w:cstheme="minorHAnsi" w:hint="eastAsia"/>
                  </w:rPr>
                  <w:t>☐</w:t>
                </w:r>
              </w:p>
            </w:tc>
          </w:sdtContent>
        </w:sdt>
      </w:tr>
    </w:tbl>
    <w:p w14:paraId="1848CB02" w14:textId="77777777" w:rsidR="00615AA6" w:rsidRPr="00D112AE" w:rsidRDefault="00615AA6" w:rsidP="00615AA6">
      <w:pPr>
        <w:rPr>
          <w:b/>
          <w:bCs/>
        </w:rPr>
      </w:pPr>
      <w:r w:rsidRPr="00D112AE">
        <w:rPr>
          <w:rFonts w:eastAsiaTheme="minorHAnsi" w:cstheme="minorBidi"/>
          <w:b/>
          <w:bCs/>
          <w:sz w:val="24"/>
          <w:szCs w:val="24"/>
          <w:lang w:eastAsia="en-US"/>
        </w:rPr>
        <w:t>The purpose of this process is to satisfy yourself that the person being assessed can demonstrate a solid understanding of the activity being assessed. </w:t>
      </w:r>
    </w:p>
    <w:p w14:paraId="3BA0DB14" w14:textId="77777777" w:rsidR="00615AA6" w:rsidRPr="00D112AE" w:rsidRDefault="00615AA6" w:rsidP="00615AA6">
      <w:pPr>
        <w:rPr>
          <w:b/>
          <w:bCs/>
        </w:rPr>
      </w:pPr>
      <w:r w:rsidRPr="00D112AE">
        <w:rPr>
          <w:rFonts w:eastAsiaTheme="minorHAnsi" w:cstheme="minorBidi"/>
          <w:b/>
          <w:bCs/>
          <w:sz w:val="24"/>
          <w:szCs w:val="24"/>
          <w:lang w:eastAsia="en-US"/>
        </w:rPr>
        <w:t>The assessor should utilise as much of the question set as possible to satisfy themselves of the persons understanding. However, where confidence is already well established through other experience and observations the assessor may choose to reduce the number of questions asked to a minimum of 2 per section.</w:t>
      </w:r>
    </w:p>
    <w:p w14:paraId="6DFA468C" w14:textId="23A40A3C" w:rsidR="00DA3398" w:rsidRPr="00615AA6" w:rsidRDefault="00615AA6" w:rsidP="000F6D15">
      <w:pPr>
        <w:rPr>
          <w:b/>
          <w:bCs/>
        </w:rPr>
      </w:pPr>
      <w:r w:rsidRPr="00D112AE">
        <w:rPr>
          <w:rFonts w:eastAsiaTheme="minorHAnsi" w:cstheme="minorBidi"/>
          <w:b/>
          <w:bCs/>
          <w:sz w:val="24"/>
          <w:szCs w:val="24"/>
          <w:lang w:eastAsia="en-US"/>
        </w:rPr>
        <w:t>Multiple people can be assessed at the same time (one form per person) provided you the assessor are satisfied.</w:t>
      </w:r>
    </w:p>
    <w:tbl>
      <w:tblPr>
        <w:tblStyle w:val="TableGridLight"/>
        <w:tblW w:w="10774" w:type="dxa"/>
        <w:tblInd w:w="-289" w:type="dxa"/>
        <w:tblLayout w:type="fixed"/>
        <w:tblLook w:val="04A0" w:firstRow="1" w:lastRow="0" w:firstColumn="1" w:lastColumn="0" w:noHBand="0" w:noVBand="1"/>
      </w:tblPr>
      <w:tblGrid>
        <w:gridCol w:w="710"/>
        <w:gridCol w:w="8505"/>
        <w:gridCol w:w="519"/>
        <w:gridCol w:w="520"/>
        <w:gridCol w:w="520"/>
      </w:tblGrid>
      <w:tr w:rsidR="000D46CF" w14:paraId="4047E0BC" w14:textId="77777777" w:rsidTr="000D46CF">
        <w:trPr>
          <w:trHeight w:val="397"/>
        </w:trPr>
        <w:tc>
          <w:tcPr>
            <w:tcW w:w="10774" w:type="dxa"/>
            <w:gridSpan w:val="5"/>
            <w:shd w:val="clear" w:color="auto" w:fill="D8D8D8" w:themeFill="background2"/>
            <w:vAlign w:val="center"/>
          </w:tcPr>
          <w:p w14:paraId="605F3A2E" w14:textId="1C245EA3" w:rsidR="000D46CF" w:rsidRPr="00426790" w:rsidRDefault="000D46CF" w:rsidP="000D46CF">
            <w:pPr>
              <w:jc w:val="center"/>
              <w:rPr>
                <w:b/>
                <w:bCs/>
              </w:rPr>
            </w:pPr>
            <w:bookmarkStart w:id="0" w:name="_Hlk102043047"/>
            <w:r w:rsidRPr="00426790">
              <w:rPr>
                <w:rFonts w:eastAsia="Batang" w:cstheme="minorHAnsi"/>
                <w:b/>
                <w:bCs/>
                <w:lang w:eastAsia="ko-KR"/>
              </w:rPr>
              <w:t>The following work practices are to be observed to verify competency</w:t>
            </w:r>
          </w:p>
        </w:tc>
      </w:tr>
      <w:tr w:rsidR="0074090F" w14:paraId="08E4E850" w14:textId="77777777" w:rsidTr="00721D0A">
        <w:trPr>
          <w:trHeight w:val="340"/>
        </w:trPr>
        <w:tc>
          <w:tcPr>
            <w:tcW w:w="710" w:type="dxa"/>
            <w:shd w:val="clear" w:color="auto" w:fill="D8D8D8" w:themeFill="background2"/>
          </w:tcPr>
          <w:p w14:paraId="0299E976" w14:textId="73003C70" w:rsidR="0074090F" w:rsidRPr="006C4DE9" w:rsidRDefault="004C508E" w:rsidP="000F6D15">
            <w:pPr>
              <w:rPr>
                <w:b/>
                <w:bCs/>
              </w:rPr>
            </w:pPr>
            <w:r>
              <w:rPr>
                <w:b/>
                <w:bCs/>
              </w:rPr>
              <w:t>1</w:t>
            </w:r>
            <w:r w:rsidR="006C4DE9">
              <w:rPr>
                <w:b/>
                <w:bCs/>
              </w:rPr>
              <w:t>.0</w:t>
            </w:r>
          </w:p>
        </w:tc>
        <w:tc>
          <w:tcPr>
            <w:tcW w:w="8505" w:type="dxa"/>
            <w:shd w:val="clear" w:color="auto" w:fill="D8D8D8" w:themeFill="background2"/>
          </w:tcPr>
          <w:p w14:paraId="59DD3F83" w14:textId="4E448605" w:rsidR="0074090F" w:rsidRPr="006C4DE9" w:rsidRDefault="0074090F" w:rsidP="000F6D15">
            <w:pPr>
              <w:rPr>
                <w:b/>
                <w:bCs/>
              </w:rPr>
            </w:pPr>
            <w:r w:rsidRPr="006C4DE9">
              <w:rPr>
                <w:b/>
                <w:bCs/>
              </w:rPr>
              <w:t>General Requirements</w:t>
            </w:r>
          </w:p>
        </w:tc>
        <w:tc>
          <w:tcPr>
            <w:tcW w:w="519" w:type="dxa"/>
            <w:shd w:val="clear" w:color="auto" w:fill="D8D8D8" w:themeFill="background2"/>
            <w:vAlign w:val="center"/>
          </w:tcPr>
          <w:p w14:paraId="17DA639A" w14:textId="0213EDEB" w:rsidR="0074090F" w:rsidRPr="00896D9C" w:rsidRDefault="00DA7596" w:rsidP="00896D9C">
            <w:pPr>
              <w:jc w:val="center"/>
              <w:rPr>
                <w:sz w:val="16"/>
                <w:szCs w:val="16"/>
              </w:rPr>
            </w:pPr>
            <w:r w:rsidRPr="00896D9C">
              <w:rPr>
                <w:sz w:val="16"/>
                <w:szCs w:val="16"/>
              </w:rPr>
              <w:t>Yes</w:t>
            </w:r>
          </w:p>
        </w:tc>
        <w:tc>
          <w:tcPr>
            <w:tcW w:w="520" w:type="dxa"/>
            <w:shd w:val="clear" w:color="auto" w:fill="D8D8D8" w:themeFill="background2"/>
            <w:vAlign w:val="center"/>
          </w:tcPr>
          <w:p w14:paraId="302BCAB6" w14:textId="14058FF5" w:rsidR="0074090F" w:rsidRPr="00896D9C" w:rsidRDefault="00896D9C" w:rsidP="00896D9C">
            <w:pPr>
              <w:jc w:val="center"/>
              <w:rPr>
                <w:sz w:val="16"/>
                <w:szCs w:val="16"/>
              </w:rPr>
            </w:pPr>
            <w:r w:rsidRPr="00896D9C">
              <w:rPr>
                <w:sz w:val="16"/>
                <w:szCs w:val="16"/>
              </w:rPr>
              <w:t>No</w:t>
            </w:r>
          </w:p>
        </w:tc>
        <w:tc>
          <w:tcPr>
            <w:tcW w:w="520" w:type="dxa"/>
            <w:shd w:val="clear" w:color="auto" w:fill="D8D8D8" w:themeFill="background2"/>
            <w:vAlign w:val="center"/>
          </w:tcPr>
          <w:p w14:paraId="2318C907" w14:textId="46097242" w:rsidR="0074090F" w:rsidRPr="00896D9C" w:rsidRDefault="00896D9C" w:rsidP="00896D9C">
            <w:pPr>
              <w:jc w:val="center"/>
              <w:rPr>
                <w:sz w:val="16"/>
                <w:szCs w:val="16"/>
              </w:rPr>
            </w:pPr>
            <w:r w:rsidRPr="00896D9C">
              <w:rPr>
                <w:sz w:val="16"/>
                <w:szCs w:val="16"/>
              </w:rPr>
              <w:t>N/A</w:t>
            </w:r>
          </w:p>
        </w:tc>
      </w:tr>
      <w:tr w:rsidR="00202BDF" w14:paraId="322FC14E" w14:textId="77777777" w:rsidTr="00721D0A">
        <w:trPr>
          <w:trHeight w:val="340"/>
        </w:trPr>
        <w:tc>
          <w:tcPr>
            <w:tcW w:w="710" w:type="dxa"/>
          </w:tcPr>
          <w:p w14:paraId="54C41E6D" w14:textId="18464D61" w:rsidR="00202BDF" w:rsidRPr="00D83B21" w:rsidRDefault="00202BDF" w:rsidP="00202BDF">
            <w:r w:rsidRPr="00D83B21">
              <w:t>1.1</w:t>
            </w:r>
          </w:p>
        </w:tc>
        <w:tc>
          <w:tcPr>
            <w:tcW w:w="8505" w:type="dxa"/>
          </w:tcPr>
          <w:p w14:paraId="7E2E9C27" w14:textId="7D62BDBE" w:rsidR="00202BDF" w:rsidRDefault="00202BDF" w:rsidP="00202BDF">
            <w:r w:rsidRPr="00F66DE0">
              <w:t xml:space="preserve">Operator can discuss at least 3 important sections from the </w:t>
            </w:r>
            <w:r w:rsidR="00220C38">
              <w:t xml:space="preserve">fall and height safety </w:t>
            </w:r>
            <w:r w:rsidRPr="00F66DE0">
              <w:t>procedure with Assessor (Assessor to choose at least three important sections)</w:t>
            </w:r>
          </w:p>
        </w:tc>
        <w:tc>
          <w:tcPr>
            <w:tcW w:w="519" w:type="dxa"/>
          </w:tcPr>
          <w:p w14:paraId="5D2988DD" w14:textId="77777777" w:rsidR="00202BDF" w:rsidRDefault="00202BDF" w:rsidP="00202BDF"/>
        </w:tc>
        <w:tc>
          <w:tcPr>
            <w:tcW w:w="520" w:type="dxa"/>
          </w:tcPr>
          <w:p w14:paraId="1D747A80" w14:textId="77777777" w:rsidR="00202BDF" w:rsidRDefault="00202BDF" w:rsidP="00202BDF"/>
        </w:tc>
        <w:tc>
          <w:tcPr>
            <w:tcW w:w="520" w:type="dxa"/>
          </w:tcPr>
          <w:p w14:paraId="50B10593" w14:textId="46EFF248" w:rsidR="00202BDF" w:rsidRDefault="00202BDF" w:rsidP="00202BDF"/>
        </w:tc>
      </w:tr>
      <w:tr w:rsidR="00202BDF" w14:paraId="3B6A6994" w14:textId="77777777" w:rsidTr="00721D0A">
        <w:trPr>
          <w:trHeight w:val="340"/>
        </w:trPr>
        <w:tc>
          <w:tcPr>
            <w:tcW w:w="710" w:type="dxa"/>
          </w:tcPr>
          <w:p w14:paraId="7B7541F4" w14:textId="69876D90" w:rsidR="00202BDF" w:rsidRPr="00D83B21" w:rsidRDefault="00202BDF" w:rsidP="00202BDF">
            <w:r w:rsidRPr="00D83B21">
              <w:t>1.2</w:t>
            </w:r>
          </w:p>
        </w:tc>
        <w:tc>
          <w:tcPr>
            <w:tcW w:w="8505" w:type="dxa"/>
          </w:tcPr>
          <w:p w14:paraId="3DA5EEBF" w14:textId="14847475" w:rsidR="00202BDF" w:rsidRDefault="00202BDF" w:rsidP="00202BDF">
            <w:r w:rsidRPr="007713BA">
              <w:t>Operator can point out and explain at least 5 different hazards associated with safe use and operation of a mobile elevating work platform and appropriate hazard control measures for each hazard identification</w:t>
            </w:r>
          </w:p>
        </w:tc>
        <w:tc>
          <w:tcPr>
            <w:tcW w:w="519" w:type="dxa"/>
          </w:tcPr>
          <w:p w14:paraId="21C4E50A" w14:textId="77777777" w:rsidR="00202BDF" w:rsidRDefault="00202BDF" w:rsidP="00202BDF"/>
        </w:tc>
        <w:tc>
          <w:tcPr>
            <w:tcW w:w="520" w:type="dxa"/>
          </w:tcPr>
          <w:p w14:paraId="19936755" w14:textId="77777777" w:rsidR="00202BDF" w:rsidRDefault="00202BDF" w:rsidP="00202BDF"/>
        </w:tc>
        <w:tc>
          <w:tcPr>
            <w:tcW w:w="520" w:type="dxa"/>
          </w:tcPr>
          <w:p w14:paraId="6D178C33" w14:textId="2608E0D4" w:rsidR="00202BDF" w:rsidRDefault="00202BDF" w:rsidP="00202BDF"/>
        </w:tc>
      </w:tr>
      <w:tr w:rsidR="00202BDF" w14:paraId="350A9E3A" w14:textId="77777777" w:rsidTr="00721D0A">
        <w:trPr>
          <w:trHeight w:val="340"/>
        </w:trPr>
        <w:tc>
          <w:tcPr>
            <w:tcW w:w="710" w:type="dxa"/>
          </w:tcPr>
          <w:p w14:paraId="4B86F9C5" w14:textId="3EE3DBC0" w:rsidR="00202BDF" w:rsidRPr="00D83B21" w:rsidRDefault="00202BDF" w:rsidP="00202BDF">
            <w:r w:rsidRPr="00D83B21">
              <w:t>1.3</w:t>
            </w:r>
          </w:p>
        </w:tc>
        <w:tc>
          <w:tcPr>
            <w:tcW w:w="8505" w:type="dxa"/>
          </w:tcPr>
          <w:p w14:paraId="089CB21C" w14:textId="38746766" w:rsidR="00202BDF" w:rsidRDefault="00202BDF" w:rsidP="00202BDF">
            <w:r w:rsidRPr="00F66DE0">
              <w:t>Operator has read and understands Operator’s manual (if applicable)</w:t>
            </w:r>
          </w:p>
        </w:tc>
        <w:tc>
          <w:tcPr>
            <w:tcW w:w="519" w:type="dxa"/>
          </w:tcPr>
          <w:p w14:paraId="7E6985AE" w14:textId="77777777" w:rsidR="00202BDF" w:rsidRDefault="00202BDF" w:rsidP="00202BDF"/>
        </w:tc>
        <w:tc>
          <w:tcPr>
            <w:tcW w:w="520" w:type="dxa"/>
          </w:tcPr>
          <w:p w14:paraId="313A562E" w14:textId="77777777" w:rsidR="00202BDF" w:rsidRDefault="00202BDF" w:rsidP="00202BDF"/>
        </w:tc>
        <w:tc>
          <w:tcPr>
            <w:tcW w:w="520" w:type="dxa"/>
          </w:tcPr>
          <w:p w14:paraId="7C611FB7" w14:textId="5C3216AC" w:rsidR="00202BDF" w:rsidRDefault="00202BDF" w:rsidP="00202BDF"/>
        </w:tc>
      </w:tr>
      <w:tr w:rsidR="00202BDF" w14:paraId="7F6D0F7D" w14:textId="77777777" w:rsidTr="00721D0A">
        <w:trPr>
          <w:trHeight w:val="340"/>
        </w:trPr>
        <w:tc>
          <w:tcPr>
            <w:tcW w:w="710" w:type="dxa"/>
          </w:tcPr>
          <w:p w14:paraId="48338700" w14:textId="264C9EB3" w:rsidR="00202BDF" w:rsidRPr="00D83B21" w:rsidRDefault="00202BDF" w:rsidP="00202BDF">
            <w:r w:rsidRPr="00D83B21">
              <w:t>1.4</w:t>
            </w:r>
          </w:p>
        </w:tc>
        <w:tc>
          <w:tcPr>
            <w:tcW w:w="8505" w:type="dxa"/>
          </w:tcPr>
          <w:p w14:paraId="7DC50361" w14:textId="64AF850D" w:rsidR="00202BDF" w:rsidRDefault="00202BDF" w:rsidP="00202BDF">
            <w:r>
              <w:t>Operator can identify the major components of a mobile elevating work platform</w:t>
            </w:r>
          </w:p>
        </w:tc>
        <w:tc>
          <w:tcPr>
            <w:tcW w:w="519" w:type="dxa"/>
          </w:tcPr>
          <w:p w14:paraId="0A1F9F05" w14:textId="77777777" w:rsidR="00202BDF" w:rsidRDefault="00202BDF" w:rsidP="00202BDF"/>
        </w:tc>
        <w:tc>
          <w:tcPr>
            <w:tcW w:w="520" w:type="dxa"/>
          </w:tcPr>
          <w:p w14:paraId="7A24432D" w14:textId="77777777" w:rsidR="00202BDF" w:rsidRDefault="00202BDF" w:rsidP="00202BDF"/>
        </w:tc>
        <w:tc>
          <w:tcPr>
            <w:tcW w:w="520" w:type="dxa"/>
          </w:tcPr>
          <w:p w14:paraId="7364DC87" w14:textId="6706750B" w:rsidR="00202BDF" w:rsidRDefault="00202BDF" w:rsidP="00202BDF"/>
        </w:tc>
      </w:tr>
      <w:tr w:rsidR="0074090F" w14:paraId="42500C9B" w14:textId="77777777" w:rsidTr="00721D0A">
        <w:trPr>
          <w:trHeight w:val="397"/>
        </w:trPr>
        <w:tc>
          <w:tcPr>
            <w:tcW w:w="710" w:type="dxa"/>
            <w:shd w:val="clear" w:color="auto" w:fill="D8D8D8" w:themeFill="background2"/>
          </w:tcPr>
          <w:p w14:paraId="5086EABA" w14:textId="6F45D7AF" w:rsidR="0074090F" w:rsidRPr="006C4DE9" w:rsidRDefault="004C508E" w:rsidP="000F6D15">
            <w:pPr>
              <w:rPr>
                <w:b/>
                <w:bCs/>
              </w:rPr>
            </w:pPr>
            <w:r>
              <w:rPr>
                <w:b/>
                <w:bCs/>
              </w:rPr>
              <w:t>2</w:t>
            </w:r>
            <w:r w:rsidR="006C4DE9">
              <w:rPr>
                <w:b/>
                <w:bCs/>
              </w:rPr>
              <w:t>.0</w:t>
            </w:r>
          </w:p>
        </w:tc>
        <w:tc>
          <w:tcPr>
            <w:tcW w:w="8505" w:type="dxa"/>
            <w:shd w:val="clear" w:color="auto" w:fill="D8D8D8" w:themeFill="background2"/>
          </w:tcPr>
          <w:p w14:paraId="28B206C9" w14:textId="048DABAD" w:rsidR="0074090F" w:rsidRDefault="006C4DE9" w:rsidP="000F6D15">
            <w:r w:rsidRPr="007B7843">
              <w:rPr>
                <w:b/>
                <w:sz w:val="22"/>
              </w:rPr>
              <w:t>Pre-Start Inspections</w:t>
            </w:r>
            <w:r>
              <w:rPr>
                <w:b/>
                <w:sz w:val="22"/>
              </w:rPr>
              <w:t xml:space="preserve"> / Routine Checks</w:t>
            </w:r>
          </w:p>
        </w:tc>
        <w:tc>
          <w:tcPr>
            <w:tcW w:w="519" w:type="dxa"/>
            <w:shd w:val="clear" w:color="auto" w:fill="D8D8D8" w:themeFill="background2"/>
          </w:tcPr>
          <w:p w14:paraId="50BB1819" w14:textId="77777777" w:rsidR="0074090F" w:rsidRDefault="0074090F" w:rsidP="000F6D15"/>
        </w:tc>
        <w:tc>
          <w:tcPr>
            <w:tcW w:w="520" w:type="dxa"/>
            <w:shd w:val="clear" w:color="auto" w:fill="D8D8D8" w:themeFill="background2"/>
          </w:tcPr>
          <w:p w14:paraId="34985112" w14:textId="77777777" w:rsidR="0074090F" w:rsidRDefault="0074090F" w:rsidP="000F6D15"/>
        </w:tc>
        <w:tc>
          <w:tcPr>
            <w:tcW w:w="520" w:type="dxa"/>
            <w:shd w:val="clear" w:color="auto" w:fill="D8D8D8" w:themeFill="background2"/>
          </w:tcPr>
          <w:p w14:paraId="2DF59B35" w14:textId="07281B75" w:rsidR="0074090F" w:rsidRDefault="0074090F" w:rsidP="000F6D15"/>
        </w:tc>
      </w:tr>
      <w:tr w:rsidR="00D83B21" w14:paraId="70624D65" w14:textId="77777777" w:rsidTr="00721D0A">
        <w:trPr>
          <w:trHeight w:val="340"/>
        </w:trPr>
        <w:tc>
          <w:tcPr>
            <w:tcW w:w="710" w:type="dxa"/>
          </w:tcPr>
          <w:p w14:paraId="423DB632" w14:textId="20D5EF07" w:rsidR="00D83B21" w:rsidRPr="00D83B21" w:rsidRDefault="00D83B21" w:rsidP="00D83B21">
            <w:r w:rsidRPr="00D83B21">
              <w:t>2.1</w:t>
            </w:r>
          </w:p>
        </w:tc>
        <w:tc>
          <w:tcPr>
            <w:tcW w:w="8505" w:type="dxa"/>
          </w:tcPr>
          <w:p w14:paraId="696B1E4E" w14:textId="12F5CA15" w:rsidR="00D83B21" w:rsidRDefault="00D83B21" w:rsidP="00D83B21">
            <w:r w:rsidRPr="00CE2970">
              <w:t>Identify hazard control and risk reduction factors</w:t>
            </w:r>
          </w:p>
        </w:tc>
        <w:tc>
          <w:tcPr>
            <w:tcW w:w="519" w:type="dxa"/>
          </w:tcPr>
          <w:p w14:paraId="4D7688AD" w14:textId="77777777" w:rsidR="00D83B21" w:rsidRDefault="00D83B21" w:rsidP="00D83B21"/>
        </w:tc>
        <w:tc>
          <w:tcPr>
            <w:tcW w:w="520" w:type="dxa"/>
          </w:tcPr>
          <w:p w14:paraId="576635BB" w14:textId="77777777" w:rsidR="00D83B21" w:rsidRDefault="00D83B21" w:rsidP="00D83B21"/>
        </w:tc>
        <w:tc>
          <w:tcPr>
            <w:tcW w:w="520" w:type="dxa"/>
          </w:tcPr>
          <w:p w14:paraId="140073AC" w14:textId="065797E7" w:rsidR="00D83B21" w:rsidRDefault="00D83B21" w:rsidP="00D83B21"/>
        </w:tc>
      </w:tr>
      <w:tr w:rsidR="00D83B21" w14:paraId="6421D5DF" w14:textId="77777777" w:rsidTr="00721D0A">
        <w:trPr>
          <w:trHeight w:val="340"/>
        </w:trPr>
        <w:tc>
          <w:tcPr>
            <w:tcW w:w="710" w:type="dxa"/>
          </w:tcPr>
          <w:p w14:paraId="262E5C73" w14:textId="03CCDA6F" w:rsidR="00D83B21" w:rsidRPr="00D83B21" w:rsidRDefault="00D83B21" w:rsidP="00D83B21">
            <w:r w:rsidRPr="00D83B21">
              <w:t>2.2</w:t>
            </w:r>
          </w:p>
        </w:tc>
        <w:tc>
          <w:tcPr>
            <w:tcW w:w="8505" w:type="dxa"/>
          </w:tcPr>
          <w:p w14:paraId="7DB1F538" w14:textId="7A564764" w:rsidR="00D83B21" w:rsidRDefault="00D83B21" w:rsidP="00D83B21">
            <w:r w:rsidRPr="00CE2970">
              <w:t>Inspect log book</w:t>
            </w:r>
          </w:p>
        </w:tc>
        <w:tc>
          <w:tcPr>
            <w:tcW w:w="519" w:type="dxa"/>
          </w:tcPr>
          <w:p w14:paraId="2F1966AC" w14:textId="77777777" w:rsidR="00D83B21" w:rsidRDefault="00D83B21" w:rsidP="00D83B21"/>
        </w:tc>
        <w:tc>
          <w:tcPr>
            <w:tcW w:w="520" w:type="dxa"/>
          </w:tcPr>
          <w:p w14:paraId="7C849BBD" w14:textId="77777777" w:rsidR="00D83B21" w:rsidRDefault="00D83B21" w:rsidP="00D83B21"/>
        </w:tc>
        <w:tc>
          <w:tcPr>
            <w:tcW w:w="520" w:type="dxa"/>
          </w:tcPr>
          <w:p w14:paraId="06401993" w14:textId="5019828B" w:rsidR="00D83B21" w:rsidRDefault="00D83B21" w:rsidP="00D83B21"/>
        </w:tc>
      </w:tr>
      <w:tr w:rsidR="00D83B21" w14:paraId="5EB9F8C9" w14:textId="77777777" w:rsidTr="00721D0A">
        <w:trPr>
          <w:trHeight w:val="340"/>
        </w:trPr>
        <w:tc>
          <w:tcPr>
            <w:tcW w:w="710" w:type="dxa"/>
          </w:tcPr>
          <w:p w14:paraId="2B3A5C4A" w14:textId="2BED4FA8" w:rsidR="00D83B21" w:rsidRPr="00D83B21" w:rsidRDefault="00D83B21" w:rsidP="00D83B21">
            <w:r w:rsidRPr="00D83B21">
              <w:t>2.3</w:t>
            </w:r>
          </w:p>
        </w:tc>
        <w:tc>
          <w:tcPr>
            <w:tcW w:w="8505" w:type="dxa"/>
          </w:tcPr>
          <w:p w14:paraId="00387056" w14:textId="5AFDB745" w:rsidR="00D83B21" w:rsidRDefault="00D83B21" w:rsidP="00D83B21">
            <w:r w:rsidRPr="00CE2970">
              <w:t>Identify emergency control, simulate and describe their use (in particular – emergency lowering controls)</w:t>
            </w:r>
          </w:p>
        </w:tc>
        <w:tc>
          <w:tcPr>
            <w:tcW w:w="519" w:type="dxa"/>
          </w:tcPr>
          <w:p w14:paraId="103A3C9B" w14:textId="77777777" w:rsidR="00D83B21" w:rsidRDefault="00D83B21" w:rsidP="00D83B21"/>
        </w:tc>
        <w:tc>
          <w:tcPr>
            <w:tcW w:w="520" w:type="dxa"/>
          </w:tcPr>
          <w:p w14:paraId="2533D25A" w14:textId="77777777" w:rsidR="00D83B21" w:rsidRDefault="00D83B21" w:rsidP="00D83B21"/>
        </w:tc>
        <w:tc>
          <w:tcPr>
            <w:tcW w:w="520" w:type="dxa"/>
          </w:tcPr>
          <w:p w14:paraId="0116B211" w14:textId="001D5452" w:rsidR="00D83B21" w:rsidRDefault="00D83B21" w:rsidP="00D83B21"/>
        </w:tc>
      </w:tr>
      <w:tr w:rsidR="00D83B21" w14:paraId="1175E560" w14:textId="77777777" w:rsidTr="00721D0A">
        <w:trPr>
          <w:trHeight w:val="340"/>
        </w:trPr>
        <w:tc>
          <w:tcPr>
            <w:tcW w:w="710" w:type="dxa"/>
          </w:tcPr>
          <w:p w14:paraId="2CC44B51" w14:textId="3E96D10A" w:rsidR="00D83B21" w:rsidRPr="00D83B21" w:rsidRDefault="00D83B21" w:rsidP="00D83B21">
            <w:r w:rsidRPr="00D83B21">
              <w:t>2.4</w:t>
            </w:r>
          </w:p>
        </w:tc>
        <w:tc>
          <w:tcPr>
            <w:tcW w:w="8505" w:type="dxa"/>
          </w:tcPr>
          <w:p w14:paraId="01EB6026" w14:textId="526CBA4A" w:rsidR="00D83B21" w:rsidRDefault="00D83B21" w:rsidP="00D83B21">
            <w:r w:rsidRPr="00CE2970">
              <w:t>Identify gauges, instrumentation, monitoring system/s and controls</w:t>
            </w:r>
          </w:p>
        </w:tc>
        <w:tc>
          <w:tcPr>
            <w:tcW w:w="519" w:type="dxa"/>
          </w:tcPr>
          <w:p w14:paraId="3DD44608" w14:textId="77777777" w:rsidR="00D83B21" w:rsidRDefault="00D83B21" w:rsidP="00D83B21"/>
        </w:tc>
        <w:tc>
          <w:tcPr>
            <w:tcW w:w="520" w:type="dxa"/>
          </w:tcPr>
          <w:p w14:paraId="138F6B8A" w14:textId="77777777" w:rsidR="00D83B21" w:rsidRDefault="00D83B21" w:rsidP="00D83B21"/>
        </w:tc>
        <w:tc>
          <w:tcPr>
            <w:tcW w:w="520" w:type="dxa"/>
          </w:tcPr>
          <w:p w14:paraId="1F8A2338" w14:textId="39F4DDBD" w:rsidR="00D83B21" w:rsidRDefault="00D83B21" w:rsidP="00D83B21"/>
        </w:tc>
      </w:tr>
      <w:tr w:rsidR="00D83B21" w14:paraId="217769A7" w14:textId="77777777" w:rsidTr="00721D0A">
        <w:trPr>
          <w:trHeight w:val="340"/>
        </w:trPr>
        <w:tc>
          <w:tcPr>
            <w:tcW w:w="710" w:type="dxa"/>
          </w:tcPr>
          <w:p w14:paraId="3B94AB0A" w14:textId="791AA5F7" w:rsidR="00D83B21" w:rsidRPr="00D83B21" w:rsidRDefault="00D83B21" w:rsidP="00D83B21">
            <w:r w:rsidRPr="00D83B21">
              <w:t>2.5</w:t>
            </w:r>
          </w:p>
        </w:tc>
        <w:tc>
          <w:tcPr>
            <w:tcW w:w="8505" w:type="dxa"/>
          </w:tcPr>
          <w:p w14:paraId="735DA099" w14:textId="30339C20" w:rsidR="00D83B21" w:rsidRDefault="00D83B21" w:rsidP="00D83B21">
            <w:r w:rsidRPr="00CE2970">
              <w:t>Check that instrumentation on control panel is in good working condition</w:t>
            </w:r>
          </w:p>
        </w:tc>
        <w:tc>
          <w:tcPr>
            <w:tcW w:w="519" w:type="dxa"/>
          </w:tcPr>
          <w:p w14:paraId="69E6F176" w14:textId="77777777" w:rsidR="00D83B21" w:rsidRDefault="00D83B21" w:rsidP="00D83B21"/>
        </w:tc>
        <w:tc>
          <w:tcPr>
            <w:tcW w:w="520" w:type="dxa"/>
          </w:tcPr>
          <w:p w14:paraId="5BCA1AA6" w14:textId="77777777" w:rsidR="00D83B21" w:rsidRDefault="00D83B21" w:rsidP="00D83B21"/>
        </w:tc>
        <w:tc>
          <w:tcPr>
            <w:tcW w:w="520" w:type="dxa"/>
          </w:tcPr>
          <w:p w14:paraId="6CD42409" w14:textId="38356482" w:rsidR="00D83B21" w:rsidRDefault="00D83B21" w:rsidP="00D83B21"/>
        </w:tc>
      </w:tr>
      <w:tr w:rsidR="00D83B21" w14:paraId="5AABBD74" w14:textId="77777777" w:rsidTr="00721D0A">
        <w:trPr>
          <w:trHeight w:val="340"/>
        </w:trPr>
        <w:tc>
          <w:tcPr>
            <w:tcW w:w="710" w:type="dxa"/>
          </w:tcPr>
          <w:p w14:paraId="56E13E48" w14:textId="468A1AFC" w:rsidR="00D83B21" w:rsidRPr="00D83B21" w:rsidRDefault="00D83B21" w:rsidP="00D83B21">
            <w:r w:rsidRPr="00D83B21">
              <w:t>2.6</w:t>
            </w:r>
          </w:p>
        </w:tc>
        <w:tc>
          <w:tcPr>
            <w:tcW w:w="8505" w:type="dxa"/>
          </w:tcPr>
          <w:p w14:paraId="4F2276A5" w14:textId="46F9390A" w:rsidR="00D83B21" w:rsidRDefault="00D83B21" w:rsidP="00D83B21">
            <w:r w:rsidRPr="00CE2970">
              <w:t>Check tyres for wear/damage</w:t>
            </w:r>
          </w:p>
        </w:tc>
        <w:tc>
          <w:tcPr>
            <w:tcW w:w="519" w:type="dxa"/>
          </w:tcPr>
          <w:p w14:paraId="782E8808" w14:textId="77777777" w:rsidR="00D83B21" w:rsidRDefault="00D83B21" w:rsidP="00D83B21"/>
        </w:tc>
        <w:tc>
          <w:tcPr>
            <w:tcW w:w="520" w:type="dxa"/>
          </w:tcPr>
          <w:p w14:paraId="2C2590EB" w14:textId="77777777" w:rsidR="00D83B21" w:rsidRDefault="00D83B21" w:rsidP="00D83B21"/>
        </w:tc>
        <w:tc>
          <w:tcPr>
            <w:tcW w:w="520" w:type="dxa"/>
          </w:tcPr>
          <w:p w14:paraId="7D1CF339" w14:textId="609F0227" w:rsidR="00D83B21" w:rsidRDefault="00D83B21" w:rsidP="00D83B21"/>
        </w:tc>
      </w:tr>
      <w:tr w:rsidR="00D83B21" w14:paraId="6BE56DE7" w14:textId="77777777" w:rsidTr="00721D0A">
        <w:trPr>
          <w:trHeight w:val="340"/>
        </w:trPr>
        <w:tc>
          <w:tcPr>
            <w:tcW w:w="710" w:type="dxa"/>
          </w:tcPr>
          <w:p w14:paraId="33410B8F" w14:textId="49184763" w:rsidR="00D83B21" w:rsidRPr="00D83B21" w:rsidRDefault="00D83B21" w:rsidP="00D83B21">
            <w:r w:rsidRPr="00D83B21">
              <w:t>2.7</w:t>
            </w:r>
          </w:p>
        </w:tc>
        <w:tc>
          <w:tcPr>
            <w:tcW w:w="8505" w:type="dxa"/>
          </w:tcPr>
          <w:p w14:paraId="61652DC3" w14:textId="620DFE10" w:rsidR="00D83B21" w:rsidRDefault="00D83B21" w:rsidP="00D83B21">
            <w:r w:rsidRPr="00CE2970">
              <w:t>Check fluid levels</w:t>
            </w:r>
          </w:p>
        </w:tc>
        <w:tc>
          <w:tcPr>
            <w:tcW w:w="519" w:type="dxa"/>
          </w:tcPr>
          <w:p w14:paraId="01997041" w14:textId="77777777" w:rsidR="00D83B21" w:rsidRDefault="00D83B21" w:rsidP="00D83B21"/>
        </w:tc>
        <w:tc>
          <w:tcPr>
            <w:tcW w:w="520" w:type="dxa"/>
          </w:tcPr>
          <w:p w14:paraId="76741BFE" w14:textId="77777777" w:rsidR="00D83B21" w:rsidRDefault="00D83B21" w:rsidP="00D83B21"/>
        </w:tc>
        <w:tc>
          <w:tcPr>
            <w:tcW w:w="520" w:type="dxa"/>
          </w:tcPr>
          <w:p w14:paraId="5F62C9D2" w14:textId="77777777" w:rsidR="00D83B21" w:rsidRDefault="00D83B21" w:rsidP="00D83B21"/>
        </w:tc>
      </w:tr>
      <w:tr w:rsidR="00D83B21" w14:paraId="278B515E" w14:textId="77777777" w:rsidTr="00721D0A">
        <w:trPr>
          <w:trHeight w:val="340"/>
        </w:trPr>
        <w:tc>
          <w:tcPr>
            <w:tcW w:w="710" w:type="dxa"/>
          </w:tcPr>
          <w:p w14:paraId="2E9B0BF2" w14:textId="517F3D2D" w:rsidR="00D83B21" w:rsidRPr="00D83B21" w:rsidRDefault="00D83B21" w:rsidP="00D83B21">
            <w:r w:rsidRPr="00D83B21">
              <w:t>2.8</w:t>
            </w:r>
          </w:p>
        </w:tc>
        <w:tc>
          <w:tcPr>
            <w:tcW w:w="8505" w:type="dxa"/>
          </w:tcPr>
          <w:p w14:paraId="0D2600F5" w14:textId="4DD885F3" w:rsidR="00D83B21" w:rsidRDefault="00D83B21" w:rsidP="00D83B21">
            <w:r w:rsidRPr="00CE2970">
              <w:t>Check under and around machine for fauna</w:t>
            </w:r>
          </w:p>
        </w:tc>
        <w:tc>
          <w:tcPr>
            <w:tcW w:w="519" w:type="dxa"/>
          </w:tcPr>
          <w:p w14:paraId="05FF79C5" w14:textId="77777777" w:rsidR="00D83B21" w:rsidRDefault="00D83B21" w:rsidP="00D83B21"/>
        </w:tc>
        <w:tc>
          <w:tcPr>
            <w:tcW w:w="520" w:type="dxa"/>
          </w:tcPr>
          <w:p w14:paraId="34EF27F9" w14:textId="77777777" w:rsidR="00D83B21" w:rsidRDefault="00D83B21" w:rsidP="00D83B21"/>
        </w:tc>
        <w:tc>
          <w:tcPr>
            <w:tcW w:w="520" w:type="dxa"/>
          </w:tcPr>
          <w:p w14:paraId="55DD5824" w14:textId="77777777" w:rsidR="00D83B21" w:rsidRDefault="00D83B21" w:rsidP="00D83B21"/>
        </w:tc>
      </w:tr>
      <w:tr w:rsidR="00D83B21" w14:paraId="3729E576" w14:textId="77777777" w:rsidTr="00721D0A">
        <w:trPr>
          <w:trHeight w:val="340"/>
        </w:trPr>
        <w:tc>
          <w:tcPr>
            <w:tcW w:w="710" w:type="dxa"/>
          </w:tcPr>
          <w:p w14:paraId="28BE4BB8" w14:textId="5F343F54" w:rsidR="00D83B21" w:rsidRPr="00D83B21" w:rsidRDefault="00D83B21" w:rsidP="00D83B21">
            <w:r w:rsidRPr="00D83B21">
              <w:t>2.9</w:t>
            </w:r>
          </w:p>
        </w:tc>
        <w:tc>
          <w:tcPr>
            <w:tcW w:w="8505" w:type="dxa"/>
          </w:tcPr>
          <w:p w14:paraId="276BA58A" w14:textId="7DEB2055" w:rsidR="00D83B21" w:rsidRDefault="00D83B21" w:rsidP="00D83B21">
            <w:r w:rsidRPr="00CE2970">
              <w:t>Ensure park brake is engaged</w:t>
            </w:r>
            <w:r w:rsidR="00990697">
              <w:t xml:space="preserve"> (where applicable)</w:t>
            </w:r>
          </w:p>
        </w:tc>
        <w:tc>
          <w:tcPr>
            <w:tcW w:w="519" w:type="dxa"/>
          </w:tcPr>
          <w:p w14:paraId="67BA74D9" w14:textId="77777777" w:rsidR="00D83B21" w:rsidRDefault="00D83B21" w:rsidP="00D83B21"/>
        </w:tc>
        <w:tc>
          <w:tcPr>
            <w:tcW w:w="520" w:type="dxa"/>
          </w:tcPr>
          <w:p w14:paraId="7721A13D" w14:textId="77777777" w:rsidR="00D83B21" w:rsidRDefault="00D83B21" w:rsidP="00D83B21"/>
        </w:tc>
        <w:tc>
          <w:tcPr>
            <w:tcW w:w="520" w:type="dxa"/>
          </w:tcPr>
          <w:p w14:paraId="60339D64" w14:textId="77777777" w:rsidR="00D83B21" w:rsidRDefault="00D83B21" w:rsidP="00D83B21"/>
        </w:tc>
      </w:tr>
      <w:tr w:rsidR="00D83B21" w14:paraId="3CBF4437" w14:textId="77777777" w:rsidTr="00721D0A">
        <w:trPr>
          <w:trHeight w:val="340"/>
        </w:trPr>
        <w:tc>
          <w:tcPr>
            <w:tcW w:w="710" w:type="dxa"/>
          </w:tcPr>
          <w:p w14:paraId="2C62D06C" w14:textId="6835AEBC" w:rsidR="00D83B21" w:rsidRPr="00D83B21" w:rsidRDefault="00D83B21" w:rsidP="00D83B21">
            <w:r w:rsidRPr="00D83B21">
              <w:t>2.10</w:t>
            </w:r>
          </w:p>
        </w:tc>
        <w:tc>
          <w:tcPr>
            <w:tcW w:w="8505" w:type="dxa"/>
          </w:tcPr>
          <w:p w14:paraId="65E27E79" w14:textId="0E621BC3" w:rsidR="00D83B21" w:rsidRDefault="00D83B21" w:rsidP="00D83B21">
            <w:r w:rsidRPr="00CE2970">
              <w:t>Identify harness attachment points</w:t>
            </w:r>
          </w:p>
        </w:tc>
        <w:tc>
          <w:tcPr>
            <w:tcW w:w="519" w:type="dxa"/>
          </w:tcPr>
          <w:p w14:paraId="3D1ACD7C" w14:textId="77777777" w:rsidR="00D83B21" w:rsidRDefault="00D83B21" w:rsidP="00D83B21"/>
        </w:tc>
        <w:tc>
          <w:tcPr>
            <w:tcW w:w="520" w:type="dxa"/>
          </w:tcPr>
          <w:p w14:paraId="4849EC9B" w14:textId="77777777" w:rsidR="00D83B21" w:rsidRDefault="00D83B21" w:rsidP="00D83B21"/>
        </w:tc>
        <w:tc>
          <w:tcPr>
            <w:tcW w:w="520" w:type="dxa"/>
          </w:tcPr>
          <w:p w14:paraId="5706D8FD" w14:textId="77777777" w:rsidR="00D83B21" w:rsidRDefault="00D83B21" w:rsidP="00D83B21"/>
        </w:tc>
      </w:tr>
      <w:tr w:rsidR="00D83B21" w14:paraId="56851DDB" w14:textId="77777777" w:rsidTr="00721D0A">
        <w:trPr>
          <w:trHeight w:val="340"/>
        </w:trPr>
        <w:tc>
          <w:tcPr>
            <w:tcW w:w="710" w:type="dxa"/>
          </w:tcPr>
          <w:p w14:paraId="59F4AF86" w14:textId="75830A92" w:rsidR="00D83B21" w:rsidRPr="00D83B21" w:rsidRDefault="00D83B21" w:rsidP="00D83B21">
            <w:r w:rsidRPr="00D83B21">
              <w:t>2.11</w:t>
            </w:r>
          </w:p>
        </w:tc>
        <w:tc>
          <w:tcPr>
            <w:tcW w:w="8505" w:type="dxa"/>
          </w:tcPr>
          <w:p w14:paraId="1AFE8857" w14:textId="0DA890AD" w:rsidR="00D83B21" w:rsidRDefault="00D83B21" w:rsidP="00D83B21">
            <w:r w:rsidRPr="00CE2970">
              <w:t>Describe how to calculate total fall distance (lanyard + shock absorber + body length)</w:t>
            </w:r>
          </w:p>
        </w:tc>
        <w:tc>
          <w:tcPr>
            <w:tcW w:w="519" w:type="dxa"/>
          </w:tcPr>
          <w:p w14:paraId="31C13139" w14:textId="77777777" w:rsidR="00D83B21" w:rsidRDefault="00D83B21" w:rsidP="00D83B21"/>
        </w:tc>
        <w:tc>
          <w:tcPr>
            <w:tcW w:w="520" w:type="dxa"/>
          </w:tcPr>
          <w:p w14:paraId="5B8A1359" w14:textId="77777777" w:rsidR="00D83B21" w:rsidRDefault="00D83B21" w:rsidP="00D83B21"/>
        </w:tc>
        <w:tc>
          <w:tcPr>
            <w:tcW w:w="520" w:type="dxa"/>
          </w:tcPr>
          <w:p w14:paraId="5B152DA6" w14:textId="77777777" w:rsidR="00D83B21" w:rsidRDefault="00D83B21" w:rsidP="00D83B21"/>
        </w:tc>
      </w:tr>
      <w:tr w:rsidR="00D83B21" w14:paraId="341ADFDE" w14:textId="77777777" w:rsidTr="00721D0A">
        <w:trPr>
          <w:trHeight w:val="340"/>
        </w:trPr>
        <w:tc>
          <w:tcPr>
            <w:tcW w:w="710" w:type="dxa"/>
          </w:tcPr>
          <w:p w14:paraId="6D304D05" w14:textId="4C9F7A35" w:rsidR="00D83B21" w:rsidRPr="00D83B21" w:rsidRDefault="00D83B21" w:rsidP="00D83B21">
            <w:r w:rsidRPr="00D83B21">
              <w:t>2.12</w:t>
            </w:r>
          </w:p>
        </w:tc>
        <w:tc>
          <w:tcPr>
            <w:tcW w:w="8505" w:type="dxa"/>
          </w:tcPr>
          <w:p w14:paraId="7107A250" w14:textId="16C2FA85" w:rsidR="00D83B21" w:rsidRDefault="00D83B21" w:rsidP="00D83B21">
            <w:r w:rsidRPr="00C50B7A">
              <w:t>Describe communication protocols to be used (e.g.  hand signals, use of spotter, radio, emergency)</w:t>
            </w:r>
          </w:p>
        </w:tc>
        <w:tc>
          <w:tcPr>
            <w:tcW w:w="519" w:type="dxa"/>
          </w:tcPr>
          <w:p w14:paraId="4CEACDAC" w14:textId="77777777" w:rsidR="00D83B21" w:rsidRDefault="00D83B21" w:rsidP="00D83B21"/>
        </w:tc>
        <w:tc>
          <w:tcPr>
            <w:tcW w:w="520" w:type="dxa"/>
          </w:tcPr>
          <w:p w14:paraId="66E12E00" w14:textId="77777777" w:rsidR="00D83B21" w:rsidRDefault="00D83B21" w:rsidP="00D83B21"/>
        </w:tc>
        <w:tc>
          <w:tcPr>
            <w:tcW w:w="520" w:type="dxa"/>
          </w:tcPr>
          <w:p w14:paraId="67AEB321" w14:textId="77777777" w:rsidR="00D83B21" w:rsidRDefault="00D83B21" w:rsidP="00D83B21"/>
        </w:tc>
      </w:tr>
      <w:tr w:rsidR="00D83B21" w14:paraId="1BF3E70B" w14:textId="77777777" w:rsidTr="00721D0A">
        <w:trPr>
          <w:trHeight w:val="340"/>
        </w:trPr>
        <w:tc>
          <w:tcPr>
            <w:tcW w:w="710" w:type="dxa"/>
          </w:tcPr>
          <w:p w14:paraId="0A894D9C" w14:textId="03AFE9B4" w:rsidR="00D83B21" w:rsidRPr="00D83B21" w:rsidRDefault="00D83B21" w:rsidP="00D83B21">
            <w:r w:rsidRPr="00D83B21">
              <w:t>2.13</w:t>
            </w:r>
          </w:p>
        </w:tc>
        <w:tc>
          <w:tcPr>
            <w:tcW w:w="8505" w:type="dxa"/>
          </w:tcPr>
          <w:p w14:paraId="50730DD2" w14:textId="5111773D" w:rsidR="00D83B21" w:rsidRDefault="00D83B21" w:rsidP="00D83B21">
            <w:r w:rsidRPr="007A7220">
              <w:t>Identify and assess site hazards (When confirming operation of controls identify if surrounding structures have the potential to entrap or crush an operator)</w:t>
            </w:r>
            <w:r>
              <w:t xml:space="preserve"> </w:t>
            </w:r>
          </w:p>
        </w:tc>
        <w:tc>
          <w:tcPr>
            <w:tcW w:w="519" w:type="dxa"/>
          </w:tcPr>
          <w:p w14:paraId="68E61B4F" w14:textId="77777777" w:rsidR="00D83B21" w:rsidRDefault="00D83B21" w:rsidP="00D83B21"/>
        </w:tc>
        <w:tc>
          <w:tcPr>
            <w:tcW w:w="520" w:type="dxa"/>
          </w:tcPr>
          <w:p w14:paraId="5EB2A6B9" w14:textId="77777777" w:rsidR="00D83B21" w:rsidRDefault="00D83B21" w:rsidP="00D83B21"/>
        </w:tc>
        <w:tc>
          <w:tcPr>
            <w:tcW w:w="520" w:type="dxa"/>
          </w:tcPr>
          <w:p w14:paraId="06B2FF2C" w14:textId="77777777" w:rsidR="00D83B21" w:rsidRDefault="00D83B21" w:rsidP="00D83B21"/>
        </w:tc>
      </w:tr>
      <w:tr w:rsidR="008466A5" w14:paraId="717B3567" w14:textId="77777777" w:rsidTr="00721D0A">
        <w:trPr>
          <w:trHeight w:val="397"/>
        </w:trPr>
        <w:tc>
          <w:tcPr>
            <w:tcW w:w="710" w:type="dxa"/>
            <w:shd w:val="clear" w:color="auto" w:fill="D8D8D8" w:themeFill="background2"/>
          </w:tcPr>
          <w:p w14:paraId="65928E19" w14:textId="3FE29E51" w:rsidR="008466A5" w:rsidRPr="006C4DE9" w:rsidRDefault="004C508E" w:rsidP="000F6D15">
            <w:pPr>
              <w:rPr>
                <w:b/>
                <w:bCs/>
              </w:rPr>
            </w:pPr>
            <w:r>
              <w:rPr>
                <w:b/>
                <w:bCs/>
              </w:rPr>
              <w:t>3</w:t>
            </w:r>
            <w:r w:rsidR="006C4DE9">
              <w:rPr>
                <w:b/>
                <w:bCs/>
              </w:rPr>
              <w:t>.0</w:t>
            </w:r>
          </w:p>
        </w:tc>
        <w:tc>
          <w:tcPr>
            <w:tcW w:w="8505" w:type="dxa"/>
            <w:shd w:val="clear" w:color="auto" w:fill="D8D8D8" w:themeFill="background2"/>
          </w:tcPr>
          <w:p w14:paraId="65F535DE" w14:textId="63BB17F2" w:rsidR="008466A5" w:rsidRPr="006C4DE9" w:rsidRDefault="008466A5" w:rsidP="000F6D15">
            <w:pPr>
              <w:rPr>
                <w:b/>
                <w:bCs/>
              </w:rPr>
            </w:pPr>
            <w:r w:rsidRPr="006C4DE9">
              <w:rPr>
                <w:b/>
                <w:bCs/>
              </w:rPr>
              <w:t>Operations</w:t>
            </w:r>
          </w:p>
        </w:tc>
        <w:tc>
          <w:tcPr>
            <w:tcW w:w="519" w:type="dxa"/>
            <w:shd w:val="clear" w:color="auto" w:fill="D8D8D8" w:themeFill="background2"/>
          </w:tcPr>
          <w:p w14:paraId="0B207346" w14:textId="77777777" w:rsidR="008466A5" w:rsidRDefault="008466A5" w:rsidP="000F6D15"/>
        </w:tc>
        <w:tc>
          <w:tcPr>
            <w:tcW w:w="520" w:type="dxa"/>
            <w:shd w:val="clear" w:color="auto" w:fill="D8D8D8" w:themeFill="background2"/>
          </w:tcPr>
          <w:p w14:paraId="76F2EDF0" w14:textId="77777777" w:rsidR="008466A5" w:rsidRDefault="008466A5" w:rsidP="000F6D15"/>
        </w:tc>
        <w:tc>
          <w:tcPr>
            <w:tcW w:w="520" w:type="dxa"/>
            <w:shd w:val="clear" w:color="auto" w:fill="D8D8D8" w:themeFill="background2"/>
          </w:tcPr>
          <w:p w14:paraId="098FECC7" w14:textId="7FC93B4F" w:rsidR="008466A5" w:rsidRDefault="008466A5" w:rsidP="000F6D15"/>
        </w:tc>
      </w:tr>
      <w:tr w:rsidR="00137A6F" w14:paraId="46C261AA" w14:textId="77777777" w:rsidTr="00721D0A">
        <w:trPr>
          <w:trHeight w:val="340"/>
        </w:trPr>
        <w:tc>
          <w:tcPr>
            <w:tcW w:w="710" w:type="dxa"/>
          </w:tcPr>
          <w:p w14:paraId="7B8DCB28" w14:textId="7F367CF0" w:rsidR="00137A6F" w:rsidRPr="00BC132D" w:rsidRDefault="00137A6F" w:rsidP="00137A6F">
            <w:r w:rsidRPr="00BC132D">
              <w:t>3.1</w:t>
            </w:r>
          </w:p>
        </w:tc>
        <w:tc>
          <w:tcPr>
            <w:tcW w:w="8505" w:type="dxa"/>
          </w:tcPr>
          <w:p w14:paraId="4CB9C5BF" w14:textId="5CF2890A" w:rsidR="00137A6F" w:rsidRDefault="00137A6F" w:rsidP="00137A6F">
            <w:r>
              <w:t>Select and wear correct/specialist PPE</w:t>
            </w:r>
          </w:p>
        </w:tc>
        <w:tc>
          <w:tcPr>
            <w:tcW w:w="519" w:type="dxa"/>
          </w:tcPr>
          <w:p w14:paraId="0DE418B1" w14:textId="77777777" w:rsidR="00137A6F" w:rsidRDefault="00137A6F" w:rsidP="00137A6F"/>
        </w:tc>
        <w:tc>
          <w:tcPr>
            <w:tcW w:w="520" w:type="dxa"/>
          </w:tcPr>
          <w:p w14:paraId="0293EBC9" w14:textId="77777777" w:rsidR="00137A6F" w:rsidRDefault="00137A6F" w:rsidP="00137A6F"/>
        </w:tc>
        <w:tc>
          <w:tcPr>
            <w:tcW w:w="520" w:type="dxa"/>
          </w:tcPr>
          <w:p w14:paraId="1EBCA994" w14:textId="5C8746F3" w:rsidR="00137A6F" w:rsidRDefault="00137A6F" w:rsidP="00137A6F"/>
        </w:tc>
      </w:tr>
      <w:tr w:rsidR="00137A6F" w14:paraId="1926DD8A" w14:textId="77777777" w:rsidTr="00721D0A">
        <w:trPr>
          <w:trHeight w:val="340"/>
        </w:trPr>
        <w:tc>
          <w:tcPr>
            <w:tcW w:w="710" w:type="dxa"/>
          </w:tcPr>
          <w:p w14:paraId="2B39819C" w14:textId="5D31041D" w:rsidR="00137A6F" w:rsidRPr="00BC132D" w:rsidRDefault="00137A6F" w:rsidP="00137A6F">
            <w:r w:rsidRPr="00BC132D">
              <w:t>3.2</w:t>
            </w:r>
          </w:p>
        </w:tc>
        <w:tc>
          <w:tcPr>
            <w:tcW w:w="8505" w:type="dxa"/>
          </w:tcPr>
          <w:p w14:paraId="7AA6265E" w14:textId="5F802E35" w:rsidR="00137A6F" w:rsidRDefault="00137A6F" w:rsidP="00137A6F">
            <w:r>
              <w:t>Extend outriggers (if machine is equipped)</w:t>
            </w:r>
          </w:p>
        </w:tc>
        <w:tc>
          <w:tcPr>
            <w:tcW w:w="519" w:type="dxa"/>
          </w:tcPr>
          <w:p w14:paraId="531AE493" w14:textId="77777777" w:rsidR="00137A6F" w:rsidRDefault="00137A6F" w:rsidP="00137A6F"/>
        </w:tc>
        <w:tc>
          <w:tcPr>
            <w:tcW w:w="520" w:type="dxa"/>
          </w:tcPr>
          <w:p w14:paraId="49BFC221" w14:textId="77777777" w:rsidR="00137A6F" w:rsidRDefault="00137A6F" w:rsidP="00137A6F"/>
        </w:tc>
        <w:tc>
          <w:tcPr>
            <w:tcW w:w="520" w:type="dxa"/>
          </w:tcPr>
          <w:p w14:paraId="2A299ADD" w14:textId="12A90EB6" w:rsidR="00137A6F" w:rsidRDefault="00137A6F" w:rsidP="00137A6F"/>
        </w:tc>
      </w:tr>
      <w:tr w:rsidR="00137A6F" w14:paraId="3FE6825E" w14:textId="77777777" w:rsidTr="00721D0A">
        <w:trPr>
          <w:trHeight w:val="340"/>
        </w:trPr>
        <w:tc>
          <w:tcPr>
            <w:tcW w:w="710" w:type="dxa"/>
          </w:tcPr>
          <w:p w14:paraId="62A55911" w14:textId="54EEA5C7" w:rsidR="00137A6F" w:rsidRPr="00BC132D" w:rsidRDefault="00137A6F" w:rsidP="00137A6F">
            <w:r w:rsidRPr="00BC132D">
              <w:t>3.3</w:t>
            </w:r>
          </w:p>
        </w:tc>
        <w:tc>
          <w:tcPr>
            <w:tcW w:w="8505" w:type="dxa"/>
          </w:tcPr>
          <w:p w14:paraId="6D20FACC" w14:textId="53797E78" w:rsidR="00137A6F" w:rsidRDefault="00137A6F" w:rsidP="00137A6F">
            <w:r>
              <w:t>Correctly position platform</w:t>
            </w:r>
          </w:p>
        </w:tc>
        <w:tc>
          <w:tcPr>
            <w:tcW w:w="519" w:type="dxa"/>
          </w:tcPr>
          <w:p w14:paraId="25425CAC" w14:textId="77777777" w:rsidR="00137A6F" w:rsidRDefault="00137A6F" w:rsidP="00137A6F"/>
        </w:tc>
        <w:tc>
          <w:tcPr>
            <w:tcW w:w="520" w:type="dxa"/>
          </w:tcPr>
          <w:p w14:paraId="7DE9EFFF" w14:textId="77777777" w:rsidR="00137A6F" w:rsidRDefault="00137A6F" w:rsidP="00137A6F"/>
        </w:tc>
        <w:tc>
          <w:tcPr>
            <w:tcW w:w="520" w:type="dxa"/>
          </w:tcPr>
          <w:p w14:paraId="030DB507" w14:textId="7AE98F07" w:rsidR="00137A6F" w:rsidRDefault="00137A6F" w:rsidP="00137A6F"/>
        </w:tc>
      </w:tr>
      <w:tr w:rsidR="00137A6F" w14:paraId="4BBF13D6" w14:textId="77777777" w:rsidTr="00721D0A">
        <w:trPr>
          <w:trHeight w:val="340"/>
        </w:trPr>
        <w:tc>
          <w:tcPr>
            <w:tcW w:w="710" w:type="dxa"/>
          </w:tcPr>
          <w:p w14:paraId="451ED095" w14:textId="4D2AA668" w:rsidR="00137A6F" w:rsidRPr="00BC132D" w:rsidRDefault="00137A6F" w:rsidP="00137A6F">
            <w:r w:rsidRPr="00BC132D">
              <w:t>3.4</w:t>
            </w:r>
          </w:p>
        </w:tc>
        <w:tc>
          <w:tcPr>
            <w:tcW w:w="8505" w:type="dxa"/>
          </w:tcPr>
          <w:p w14:paraId="5518B2FA" w14:textId="76F5ABEA" w:rsidR="00137A6F" w:rsidRDefault="00137A6F" w:rsidP="00137A6F">
            <w:r>
              <w:t>Elevate platform smoothly and safely</w:t>
            </w:r>
          </w:p>
        </w:tc>
        <w:tc>
          <w:tcPr>
            <w:tcW w:w="519" w:type="dxa"/>
          </w:tcPr>
          <w:p w14:paraId="2F971303" w14:textId="77777777" w:rsidR="00137A6F" w:rsidRDefault="00137A6F" w:rsidP="00137A6F"/>
        </w:tc>
        <w:tc>
          <w:tcPr>
            <w:tcW w:w="520" w:type="dxa"/>
          </w:tcPr>
          <w:p w14:paraId="51C12D09" w14:textId="77777777" w:rsidR="00137A6F" w:rsidRDefault="00137A6F" w:rsidP="00137A6F"/>
        </w:tc>
        <w:tc>
          <w:tcPr>
            <w:tcW w:w="520" w:type="dxa"/>
          </w:tcPr>
          <w:p w14:paraId="09242C2B" w14:textId="15A77AA4" w:rsidR="00137A6F" w:rsidRDefault="00137A6F" w:rsidP="00137A6F"/>
        </w:tc>
      </w:tr>
      <w:tr w:rsidR="00137A6F" w14:paraId="5A4CC7DB" w14:textId="77777777" w:rsidTr="00721D0A">
        <w:trPr>
          <w:trHeight w:val="340"/>
        </w:trPr>
        <w:tc>
          <w:tcPr>
            <w:tcW w:w="710" w:type="dxa"/>
          </w:tcPr>
          <w:p w14:paraId="731FC1A0" w14:textId="1992F339" w:rsidR="00137A6F" w:rsidRPr="00BC132D" w:rsidRDefault="00137A6F" w:rsidP="00137A6F">
            <w:r w:rsidRPr="00BC132D">
              <w:t>3.5</w:t>
            </w:r>
          </w:p>
        </w:tc>
        <w:tc>
          <w:tcPr>
            <w:tcW w:w="8505" w:type="dxa"/>
          </w:tcPr>
          <w:p w14:paraId="5928F676" w14:textId="49D1268B" w:rsidR="00137A6F" w:rsidRDefault="00137A6F" w:rsidP="00137A6F">
            <w:r>
              <w:t>Travel on a slope</w:t>
            </w:r>
          </w:p>
        </w:tc>
        <w:tc>
          <w:tcPr>
            <w:tcW w:w="519" w:type="dxa"/>
          </w:tcPr>
          <w:p w14:paraId="1383FD90" w14:textId="77777777" w:rsidR="00137A6F" w:rsidRDefault="00137A6F" w:rsidP="00137A6F"/>
        </w:tc>
        <w:tc>
          <w:tcPr>
            <w:tcW w:w="520" w:type="dxa"/>
          </w:tcPr>
          <w:p w14:paraId="49A337FB" w14:textId="77777777" w:rsidR="00137A6F" w:rsidRDefault="00137A6F" w:rsidP="00137A6F"/>
        </w:tc>
        <w:tc>
          <w:tcPr>
            <w:tcW w:w="520" w:type="dxa"/>
          </w:tcPr>
          <w:p w14:paraId="7C68C4A4" w14:textId="482F49A4" w:rsidR="00137A6F" w:rsidRDefault="00137A6F" w:rsidP="00137A6F"/>
        </w:tc>
      </w:tr>
      <w:tr w:rsidR="00137A6F" w14:paraId="501A7ACC" w14:textId="77777777" w:rsidTr="00721D0A">
        <w:trPr>
          <w:trHeight w:val="340"/>
        </w:trPr>
        <w:tc>
          <w:tcPr>
            <w:tcW w:w="710" w:type="dxa"/>
          </w:tcPr>
          <w:p w14:paraId="638F8CB2" w14:textId="77937012" w:rsidR="00137A6F" w:rsidRPr="00BC132D" w:rsidRDefault="00137A6F" w:rsidP="00137A6F">
            <w:r w:rsidRPr="00BC132D">
              <w:t>3.6</w:t>
            </w:r>
          </w:p>
        </w:tc>
        <w:tc>
          <w:tcPr>
            <w:tcW w:w="8505" w:type="dxa"/>
          </w:tcPr>
          <w:p w14:paraId="6EE00B17" w14:textId="77C08A1E" w:rsidR="00137A6F" w:rsidRDefault="00137A6F" w:rsidP="00137A6F">
            <w:r>
              <w:t>Operate controls from the ground</w:t>
            </w:r>
          </w:p>
        </w:tc>
        <w:tc>
          <w:tcPr>
            <w:tcW w:w="519" w:type="dxa"/>
          </w:tcPr>
          <w:p w14:paraId="2416662C" w14:textId="77777777" w:rsidR="00137A6F" w:rsidRDefault="00137A6F" w:rsidP="00137A6F"/>
        </w:tc>
        <w:tc>
          <w:tcPr>
            <w:tcW w:w="520" w:type="dxa"/>
          </w:tcPr>
          <w:p w14:paraId="0A5A605B" w14:textId="77777777" w:rsidR="00137A6F" w:rsidRDefault="00137A6F" w:rsidP="00137A6F"/>
        </w:tc>
        <w:tc>
          <w:tcPr>
            <w:tcW w:w="520" w:type="dxa"/>
          </w:tcPr>
          <w:p w14:paraId="4E9BF533" w14:textId="7FB8C810" w:rsidR="00137A6F" w:rsidRDefault="00137A6F" w:rsidP="00137A6F"/>
        </w:tc>
      </w:tr>
      <w:tr w:rsidR="00137A6F" w14:paraId="6105B859" w14:textId="77777777" w:rsidTr="00721D0A">
        <w:trPr>
          <w:trHeight w:val="340"/>
        </w:trPr>
        <w:tc>
          <w:tcPr>
            <w:tcW w:w="710" w:type="dxa"/>
          </w:tcPr>
          <w:p w14:paraId="78784BA4" w14:textId="1048E9F2" w:rsidR="00137A6F" w:rsidRPr="00BC132D" w:rsidRDefault="00137A6F" w:rsidP="00137A6F">
            <w:r w:rsidRPr="00BC132D">
              <w:t>3.7</w:t>
            </w:r>
          </w:p>
        </w:tc>
        <w:tc>
          <w:tcPr>
            <w:tcW w:w="8505" w:type="dxa"/>
          </w:tcPr>
          <w:p w14:paraId="561ABB10" w14:textId="407E9C9E" w:rsidR="00137A6F" w:rsidRDefault="00137A6F" w:rsidP="00137A6F">
            <w:r>
              <w:t xml:space="preserve">Demonstrate an awareness of </w:t>
            </w:r>
            <w:r w:rsidR="003C49FC">
              <w:t>site</w:t>
            </w:r>
            <w:r>
              <w:t xml:space="preserve"> driving rules/limits/signage etc.</w:t>
            </w:r>
          </w:p>
        </w:tc>
        <w:tc>
          <w:tcPr>
            <w:tcW w:w="519" w:type="dxa"/>
          </w:tcPr>
          <w:p w14:paraId="5A873FBC" w14:textId="77777777" w:rsidR="00137A6F" w:rsidRDefault="00137A6F" w:rsidP="00137A6F"/>
        </w:tc>
        <w:tc>
          <w:tcPr>
            <w:tcW w:w="520" w:type="dxa"/>
          </w:tcPr>
          <w:p w14:paraId="11A4F0DB" w14:textId="77777777" w:rsidR="00137A6F" w:rsidRDefault="00137A6F" w:rsidP="00137A6F"/>
        </w:tc>
        <w:tc>
          <w:tcPr>
            <w:tcW w:w="520" w:type="dxa"/>
          </w:tcPr>
          <w:p w14:paraId="22E5B2B6" w14:textId="3805EB25" w:rsidR="00137A6F" w:rsidRDefault="00137A6F" w:rsidP="00137A6F"/>
        </w:tc>
      </w:tr>
      <w:tr w:rsidR="00137A6F" w14:paraId="05A1CAEF" w14:textId="77777777" w:rsidTr="00721D0A">
        <w:trPr>
          <w:trHeight w:val="340"/>
        </w:trPr>
        <w:tc>
          <w:tcPr>
            <w:tcW w:w="710" w:type="dxa"/>
          </w:tcPr>
          <w:p w14:paraId="0636DC8B" w14:textId="37855AF6" w:rsidR="00137A6F" w:rsidRPr="00BC132D" w:rsidRDefault="00137A6F" w:rsidP="00137A6F">
            <w:r w:rsidRPr="00BC132D">
              <w:t>3.8</w:t>
            </w:r>
          </w:p>
        </w:tc>
        <w:tc>
          <w:tcPr>
            <w:tcW w:w="8505" w:type="dxa"/>
          </w:tcPr>
          <w:p w14:paraId="40AC57CB" w14:textId="2C87C66E" w:rsidR="00137A6F" w:rsidRDefault="00137A6F" w:rsidP="00137A6F">
            <w:r>
              <w:t>Demonstrate an awareness of the surrounding environment (e.g. fauna, other vehicles, human interactions etc.)</w:t>
            </w:r>
          </w:p>
        </w:tc>
        <w:tc>
          <w:tcPr>
            <w:tcW w:w="519" w:type="dxa"/>
          </w:tcPr>
          <w:p w14:paraId="2EB0D965" w14:textId="77777777" w:rsidR="00137A6F" w:rsidRDefault="00137A6F" w:rsidP="00137A6F"/>
        </w:tc>
        <w:tc>
          <w:tcPr>
            <w:tcW w:w="520" w:type="dxa"/>
          </w:tcPr>
          <w:p w14:paraId="5190B894" w14:textId="77777777" w:rsidR="00137A6F" w:rsidRDefault="00137A6F" w:rsidP="00137A6F"/>
        </w:tc>
        <w:tc>
          <w:tcPr>
            <w:tcW w:w="520" w:type="dxa"/>
          </w:tcPr>
          <w:p w14:paraId="337E0C12" w14:textId="4A2320C1" w:rsidR="00137A6F" w:rsidRDefault="00137A6F" w:rsidP="00137A6F"/>
        </w:tc>
      </w:tr>
      <w:tr w:rsidR="00137A6F" w14:paraId="76FD7D4F" w14:textId="77777777" w:rsidTr="00721D0A">
        <w:trPr>
          <w:trHeight w:val="340"/>
        </w:trPr>
        <w:tc>
          <w:tcPr>
            <w:tcW w:w="710" w:type="dxa"/>
          </w:tcPr>
          <w:p w14:paraId="7248FC6A" w14:textId="5A01241E" w:rsidR="00137A6F" w:rsidRPr="00BC132D" w:rsidRDefault="00137A6F" w:rsidP="00137A6F">
            <w:r>
              <w:t>3.9</w:t>
            </w:r>
          </w:p>
        </w:tc>
        <w:tc>
          <w:tcPr>
            <w:tcW w:w="8505" w:type="dxa"/>
          </w:tcPr>
          <w:p w14:paraId="75086531" w14:textId="1E690BC5" w:rsidR="00137A6F" w:rsidRDefault="00137A6F" w:rsidP="00137A6F">
            <w:r>
              <w:t>Answer verbal question: If an incident happens what action should the operator take?</w:t>
            </w:r>
          </w:p>
        </w:tc>
        <w:tc>
          <w:tcPr>
            <w:tcW w:w="519" w:type="dxa"/>
          </w:tcPr>
          <w:p w14:paraId="5E1EFE36" w14:textId="77777777" w:rsidR="00137A6F" w:rsidRDefault="00137A6F" w:rsidP="00137A6F"/>
        </w:tc>
        <w:tc>
          <w:tcPr>
            <w:tcW w:w="520" w:type="dxa"/>
          </w:tcPr>
          <w:p w14:paraId="660B4FBB" w14:textId="77777777" w:rsidR="00137A6F" w:rsidRDefault="00137A6F" w:rsidP="00137A6F"/>
        </w:tc>
        <w:tc>
          <w:tcPr>
            <w:tcW w:w="520" w:type="dxa"/>
          </w:tcPr>
          <w:p w14:paraId="5AFEAB46" w14:textId="77777777" w:rsidR="00137A6F" w:rsidRDefault="00137A6F" w:rsidP="00137A6F"/>
        </w:tc>
      </w:tr>
      <w:tr w:rsidR="00201585" w14:paraId="4602EB09" w14:textId="77777777" w:rsidTr="00721D0A">
        <w:trPr>
          <w:trHeight w:val="340"/>
        </w:trPr>
        <w:tc>
          <w:tcPr>
            <w:tcW w:w="710" w:type="dxa"/>
          </w:tcPr>
          <w:p w14:paraId="39DE0F50" w14:textId="524A2927" w:rsidR="00201585" w:rsidRDefault="00201585" w:rsidP="00137A6F">
            <w:r>
              <w:t>3.10</w:t>
            </w:r>
          </w:p>
        </w:tc>
        <w:tc>
          <w:tcPr>
            <w:tcW w:w="8505" w:type="dxa"/>
          </w:tcPr>
          <w:p w14:paraId="16FE51C6" w14:textId="10C26196" w:rsidR="00201585" w:rsidRDefault="00201585" w:rsidP="00137A6F">
            <w:r>
              <w:t>Answer the verbal question: What should be done if any major faults have been identified?</w:t>
            </w:r>
          </w:p>
        </w:tc>
        <w:tc>
          <w:tcPr>
            <w:tcW w:w="519" w:type="dxa"/>
          </w:tcPr>
          <w:p w14:paraId="3593C703" w14:textId="77777777" w:rsidR="00201585" w:rsidRDefault="00201585" w:rsidP="00137A6F"/>
        </w:tc>
        <w:tc>
          <w:tcPr>
            <w:tcW w:w="520" w:type="dxa"/>
          </w:tcPr>
          <w:p w14:paraId="01468CC5" w14:textId="77777777" w:rsidR="00201585" w:rsidRDefault="00201585" w:rsidP="00137A6F"/>
        </w:tc>
        <w:tc>
          <w:tcPr>
            <w:tcW w:w="520" w:type="dxa"/>
          </w:tcPr>
          <w:p w14:paraId="0A930A68" w14:textId="77777777" w:rsidR="00201585" w:rsidRDefault="00201585" w:rsidP="00137A6F"/>
        </w:tc>
      </w:tr>
      <w:tr w:rsidR="0096279E" w14:paraId="55FBB4BB" w14:textId="77777777" w:rsidTr="00721D0A">
        <w:trPr>
          <w:trHeight w:val="340"/>
        </w:trPr>
        <w:tc>
          <w:tcPr>
            <w:tcW w:w="710" w:type="dxa"/>
          </w:tcPr>
          <w:p w14:paraId="3F804CFC" w14:textId="75842D7D" w:rsidR="0096279E" w:rsidRDefault="0096279E" w:rsidP="00137A6F">
            <w:r>
              <w:t>3.11</w:t>
            </w:r>
          </w:p>
        </w:tc>
        <w:tc>
          <w:tcPr>
            <w:tcW w:w="8505" w:type="dxa"/>
          </w:tcPr>
          <w:p w14:paraId="38164021" w14:textId="6AD204CD" w:rsidR="0096279E" w:rsidRDefault="0096279E" w:rsidP="00137A6F">
            <w:r>
              <w:t>Operator can effectively demonstrate correct shutdown and stowing of components in accordance with site requirements and/or equipment manual and defects are reported.</w:t>
            </w:r>
          </w:p>
        </w:tc>
        <w:tc>
          <w:tcPr>
            <w:tcW w:w="519" w:type="dxa"/>
          </w:tcPr>
          <w:p w14:paraId="48A710FF" w14:textId="77777777" w:rsidR="0096279E" w:rsidRDefault="0096279E" w:rsidP="00137A6F"/>
        </w:tc>
        <w:tc>
          <w:tcPr>
            <w:tcW w:w="520" w:type="dxa"/>
          </w:tcPr>
          <w:p w14:paraId="4C43ECC3" w14:textId="77777777" w:rsidR="0096279E" w:rsidRDefault="0096279E" w:rsidP="00137A6F"/>
        </w:tc>
        <w:tc>
          <w:tcPr>
            <w:tcW w:w="520" w:type="dxa"/>
          </w:tcPr>
          <w:p w14:paraId="64DEE4C8" w14:textId="77777777" w:rsidR="0096279E" w:rsidRDefault="0096279E" w:rsidP="00137A6F"/>
        </w:tc>
      </w:tr>
      <w:bookmarkEnd w:id="0"/>
    </w:tbl>
    <w:p w14:paraId="3A17F5D4" w14:textId="52514587" w:rsidR="000D46CF" w:rsidRDefault="000D46CF" w:rsidP="000F6D15"/>
    <w:tbl>
      <w:tblPr>
        <w:tblStyle w:val="TableGridLight"/>
        <w:tblW w:w="10774" w:type="dxa"/>
        <w:tblInd w:w="-289" w:type="dxa"/>
        <w:tblLayout w:type="fixed"/>
        <w:tblLook w:val="04A0" w:firstRow="1" w:lastRow="0" w:firstColumn="1" w:lastColumn="0" w:noHBand="0" w:noVBand="1"/>
      </w:tblPr>
      <w:tblGrid>
        <w:gridCol w:w="4395"/>
        <w:gridCol w:w="992"/>
        <w:gridCol w:w="2552"/>
        <w:gridCol w:w="2835"/>
      </w:tblGrid>
      <w:tr w:rsidR="00F13279" w14:paraId="22F0C5C7" w14:textId="77777777" w:rsidTr="00E87DFD">
        <w:trPr>
          <w:trHeight w:val="397"/>
        </w:trPr>
        <w:tc>
          <w:tcPr>
            <w:tcW w:w="10774" w:type="dxa"/>
            <w:gridSpan w:val="4"/>
            <w:shd w:val="clear" w:color="auto" w:fill="D8D8D8" w:themeFill="background2"/>
            <w:vAlign w:val="center"/>
          </w:tcPr>
          <w:p w14:paraId="39A25056" w14:textId="146DA035" w:rsidR="00F13279" w:rsidRPr="007D3931" w:rsidRDefault="00F13279" w:rsidP="00E87DFD">
            <w:pPr>
              <w:jc w:val="center"/>
              <w:rPr>
                <w:b/>
                <w:bCs/>
              </w:rPr>
            </w:pPr>
            <w:r w:rsidRPr="007D3931">
              <w:rPr>
                <w:rFonts w:eastAsia="Batang" w:cstheme="minorHAnsi"/>
                <w:b/>
                <w:bCs/>
                <w:lang w:eastAsia="ko-KR"/>
              </w:rPr>
              <w:t>Worker Competence</w:t>
            </w:r>
          </w:p>
        </w:tc>
      </w:tr>
      <w:tr w:rsidR="00F13279" w14:paraId="2FE85676" w14:textId="77777777" w:rsidTr="007D3931">
        <w:trPr>
          <w:trHeight w:val="624"/>
        </w:trPr>
        <w:tc>
          <w:tcPr>
            <w:tcW w:w="5387" w:type="dxa"/>
            <w:gridSpan w:val="2"/>
            <w:shd w:val="clear" w:color="auto" w:fill="FFFFFF" w:themeFill="background1"/>
            <w:vAlign w:val="center"/>
          </w:tcPr>
          <w:p w14:paraId="09E02CE0" w14:textId="37D482CF" w:rsidR="00F13279" w:rsidRDefault="00F13279" w:rsidP="00F13279">
            <w:r w:rsidRPr="007D3931">
              <w:rPr>
                <w:rFonts w:cstheme="minorHAnsi"/>
                <w:b/>
                <w:bCs/>
              </w:rPr>
              <w:t>Worker has met the requirements</w:t>
            </w:r>
            <w:r>
              <w:rPr>
                <w:rFonts w:cstheme="minorHAnsi"/>
              </w:rPr>
              <w:t xml:space="preserve">                 </w:t>
            </w:r>
            <w:sdt>
              <w:sdtPr>
                <w:id w:val="-2733966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87" w:type="dxa"/>
            <w:gridSpan w:val="2"/>
            <w:shd w:val="clear" w:color="auto" w:fill="FFFFFF" w:themeFill="background1"/>
            <w:vAlign w:val="center"/>
          </w:tcPr>
          <w:p w14:paraId="66A70143" w14:textId="09BA3513" w:rsidR="00F13279" w:rsidRPr="00F13279" w:rsidRDefault="00F13279" w:rsidP="00F13279">
            <w:r w:rsidRPr="007D3931">
              <w:rPr>
                <w:b/>
                <w:bCs/>
              </w:rPr>
              <w:t>Worker did not meet the requirements</w:t>
            </w:r>
            <w:r>
              <w:t xml:space="preserve">        </w:t>
            </w:r>
            <w:r w:rsidRPr="00F13279">
              <w:t xml:space="preserve"> </w:t>
            </w:r>
            <w:sdt>
              <w:sdtPr>
                <w:id w:val="-9268849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13279" w14:paraId="023AB7EA" w14:textId="77777777" w:rsidTr="007C4C38">
        <w:trPr>
          <w:trHeight w:val="340"/>
        </w:trPr>
        <w:tc>
          <w:tcPr>
            <w:tcW w:w="10774" w:type="dxa"/>
            <w:gridSpan w:val="4"/>
          </w:tcPr>
          <w:p w14:paraId="57B792E7" w14:textId="60EED525" w:rsidR="00F13279" w:rsidRDefault="00F13279" w:rsidP="00E87DFD">
            <w:r>
              <w:t>Assessors Comments:</w:t>
            </w:r>
          </w:p>
          <w:p w14:paraId="5B374CF2" w14:textId="77777777" w:rsidR="00F13279" w:rsidRDefault="00F13279" w:rsidP="00E87DFD"/>
          <w:p w14:paraId="6FF20373" w14:textId="77777777" w:rsidR="00F13279" w:rsidRDefault="00F13279" w:rsidP="00E87DFD"/>
          <w:p w14:paraId="165CD3EC" w14:textId="327B4665" w:rsidR="00F13279" w:rsidRDefault="00F13279" w:rsidP="00E87DFD"/>
        </w:tc>
      </w:tr>
      <w:tr w:rsidR="00F13279" w14:paraId="148C17CF" w14:textId="77777777" w:rsidTr="00F13279">
        <w:trPr>
          <w:trHeight w:val="340"/>
        </w:trPr>
        <w:tc>
          <w:tcPr>
            <w:tcW w:w="4395" w:type="dxa"/>
          </w:tcPr>
          <w:p w14:paraId="4344FA8E" w14:textId="715BE408" w:rsidR="00F13279" w:rsidRDefault="00F13279" w:rsidP="00E87DFD">
            <w:r>
              <w:t>Assessors Name:</w:t>
            </w:r>
          </w:p>
          <w:p w14:paraId="4993E03F" w14:textId="77777777" w:rsidR="00F13279" w:rsidRDefault="00F13279" w:rsidP="00E87DFD"/>
          <w:p w14:paraId="21AE41CF" w14:textId="490EA7A7" w:rsidR="00F13279" w:rsidRDefault="00F13279" w:rsidP="00E87DFD"/>
        </w:tc>
        <w:tc>
          <w:tcPr>
            <w:tcW w:w="3544" w:type="dxa"/>
            <w:gridSpan w:val="2"/>
          </w:tcPr>
          <w:p w14:paraId="351F65B7" w14:textId="41572C69" w:rsidR="00F13279" w:rsidRDefault="00F13279" w:rsidP="00E87DFD">
            <w:r>
              <w:t>Signature:</w:t>
            </w:r>
          </w:p>
        </w:tc>
        <w:tc>
          <w:tcPr>
            <w:tcW w:w="2835" w:type="dxa"/>
          </w:tcPr>
          <w:p w14:paraId="2D11879B" w14:textId="43341D5C" w:rsidR="00F13279" w:rsidRDefault="00F13279" w:rsidP="00E87DFD">
            <w:r>
              <w:t>Date:</w:t>
            </w:r>
          </w:p>
        </w:tc>
      </w:tr>
      <w:tr w:rsidR="00473147" w14:paraId="399DA5B5" w14:textId="77777777" w:rsidTr="00F13279">
        <w:trPr>
          <w:trHeight w:val="340"/>
        </w:trPr>
        <w:tc>
          <w:tcPr>
            <w:tcW w:w="4395" w:type="dxa"/>
          </w:tcPr>
          <w:p w14:paraId="3DFBCAC7" w14:textId="77777777" w:rsidR="00473147" w:rsidRDefault="00473147" w:rsidP="00473147">
            <w:r>
              <w:t>Subject Matter Experts Name:</w:t>
            </w:r>
          </w:p>
          <w:p w14:paraId="7F9F0523" w14:textId="77777777" w:rsidR="00473147" w:rsidRDefault="00473147" w:rsidP="00473147"/>
          <w:p w14:paraId="51A8C0B7" w14:textId="77777777" w:rsidR="00473147" w:rsidRDefault="00473147" w:rsidP="00473147"/>
        </w:tc>
        <w:tc>
          <w:tcPr>
            <w:tcW w:w="3544" w:type="dxa"/>
            <w:gridSpan w:val="2"/>
          </w:tcPr>
          <w:p w14:paraId="51F601E6" w14:textId="12950F8C" w:rsidR="00473147" w:rsidRDefault="00473147" w:rsidP="00473147">
            <w:r>
              <w:t>Signature:</w:t>
            </w:r>
          </w:p>
        </w:tc>
        <w:tc>
          <w:tcPr>
            <w:tcW w:w="2835" w:type="dxa"/>
          </w:tcPr>
          <w:p w14:paraId="65B3B117" w14:textId="7B821CD6" w:rsidR="00473147" w:rsidRDefault="00473147" w:rsidP="00473147">
            <w:r>
              <w:t>Date:</w:t>
            </w:r>
          </w:p>
        </w:tc>
      </w:tr>
    </w:tbl>
    <w:p w14:paraId="4E8FC89D" w14:textId="77777777" w:rsidR="00F13279" w:rsidRDefault="00F13279"/>
    <w:p w14:paraId="58313E63" w14:textId="3787B7F0" w:rsidR="00F13279" w:rsidRDefault="00F13279" w:rsidP="00F13279">
      <w:r w:rsidRPr="00834BFD">
        <w:t xml:space="preserve">The VOC assessment should be conducted by a person familiar with the relevant procedures and processes and capable of carrying out the VOC in an appropriate manner. </w:t>
      </w:r>
      <w:r w:rsidR="00B80331" w:rsidRPr="00834BFD">
        <w:t>Where possible, the person should be competent in the equipment being assessed</w:t>
      </w:r>
      <w:r w:rsidR="00B80331">
        <w:t xml:space="preserve"> or seek assistance from a subject matter expert</w:t>
      </w:r>
      <w:r w:rsidRPr="00834BFD">
        <w:t>. Roles recommended to carry out this assessment are:</w:t>
      </w:r>
    </w:p>
    <w:p w14:paraId="7433343A" w14:textId="66E36F8D"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Hydro Tasmania Group Job Manager</w:t>
      </w:r>
    </w:p>
    <w:p w14:paraId="6B679439"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Project/Site Manager</w:t>
      </w:r>
    </w:p>
    <w:p w14:paraId="7FAE31FC"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Asset Owner (AO)</w:t>
      </w:r>
    </w:p>
    <w:p w14:paraId="58C0844F"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Authorised Issuing Officer (AIO)</w:t>
      </w:r>
    </w:p>
    <w:p w14:paraId="6CA0BCF6" w14:textId="77777777" w:rsidR="00F13279" w:rsidRDefault="00F13279" w:rsidP="00F13279">
      <w:pPr>
        <w:pStyle w:val="ListParagraph"/>
        <w:numPr>
          <w:ilvl w:val="0"/>
          <w:numId w:val="26"/>
        </w:numPr>
        <w:rPr>
          <w:rFonts w:asciiTheme="minorHAnsi" w:hAnsiTheme="minorHAnsi"/>
        </w:rPr>
      </w:pPr>
      <w:r w:rsidRPr="007D3931">
        <w:rPr>
          <w:rFonts w:asciiTheme="minorHAnsi" w:hAnsiTheme="minorHAnsi"/>
        </w:rPr>
        <w:t>Person in Charge (PIC)</w:t>
      </w:r>
    </w:p>
    <w:p w14:paraId="08CADDDA" w14:textId="19F2929F" w:rsidR="00615AA6" w:rsidRPr="007D3931" w:rsidRDefault="00615AA6" w:rsidP="00F13279">
      <w:pPr>
        <w:pStyle w:val="ListParagraph"/>
        <w:numPr>
          <w:ilvl w:val="0"/>
          <w:numId w:val="26"/>
        </w:numPr>
        <w:rPr>
          <w:rFonts w:asciiTheme="minorHAnsi" w:hAnsiTheme="minorHAnsi"/>
        </w:rPr>
      </w:pPr>
      <w:r>
        <w:rPr>
          <w:rFonts w:asciiTheme="minorHAnsi" w:hAnsiTheme="minorHAnsi"/>
        </w:rPr>
        <w:t>Supervisor</w:t>
      </w:r>
    </w:p>
    <w:p w14:paraId="6D7E29A4"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Contractors appointed to one of the above roles</w:t>
      </w:r>
    </w:p>
    <w:p w14:paraId="1C107796" w14:textId="08E53709" w:rsidR="00F13279" w:rsidRPr="007D3931" w:rsidRDefault="00BC0837" w:rsidP="00F13279">
      <w:r w:rsidRPr="00BC0837">
        <w:rPr>
          <w:b/>
        </w:rPr>
        <w:t>The Assessor shall forward this complete and signed form to the relevant email address below with a copy being maintained at the project site.</w:t>
      </w:r>
    </w:p>
    <w:tbl>
      <w:tblPr>
        <w:tblStyle w:val="TableGridLight"/>
        <w:tblW w:w="0" w:type="auto"/>
        <w:tblLook w:val="04A0" w:firstRow="1" w:lastRow="0" w:firstColumn="1" w:lastColumn="0" w:noHBand="0" w:noVBand="1"/>
      </w:tblPr>
      <w:tblGrid>
        <w:gridCol w:w="4248"/>
        <w:gridCol w:w="5947"/>
      </w:tblGrid>
      <w:tr w:rsidR="00AF479D" w14:paraId="43701B3D" w14:textId="77777777" w:rsidTr="00AF479D">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4C6987A9" w14:textId="77777777" w:rsidR="00AF479D" w:rsidRDefault="00AF479D">
            <w:r>
              <w:t>Role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07863A1D" w14:textId="77777777" w:rsidR="00AF479D" w:rsidRDefault="00AF479D">
            <w:r>
              <w:t>Email Address</w:t>
            </w:r>
          </w:p>
        </w:tc>
      </w:tr>
      <w:tr w:rsidR="00AF479D" w14:paraId="25419229" w14:textId="77777777" w:rsidTr="00AF479D">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ED1CF8C" w14:textId="77777777" w:rsidR="00AF479D" w:rsidRDefault="00F8076B">
            <w:sdt>
              <w:sdtPr>
                <w:id w:val="1318922424"/>
                <w14:checkbox>
                  <w14:checked w14:val="0"/>
                  <w14:checkedState w14:val="2612" w14:font="MS Gothic"/>
                  <w14:uncheckedState w14:val="2610" w14:font="MS Gothic"/>
                </w14:checkbox>
              </w:sdtPr>
              <w:sdtEndPr/>
              <w:sdtContent>
                <w:r w:rsidR="00AF479D">
                  <w:rPr>
                    <w:rFonts w:ascii="MS Gothic" w:eastAsia="Times New Roman" w:hAnsi="MS Gothic" w:hint="eastAsia"/>
                  </w:rPr>
                  <w:t>☐</w:t>
                </w:r>
              </w:sdtContent>
            </w:sdt>
            <w:r w:rsidR="00AF479D">
              <w:t xml:space="preserve"> Hydro Contractor</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2140647" w14:textId="77777777" w:rsidR="00AF479D" w:rsidRDefault="00AF479D">
            <w:pPr>
              <w:rPr>
                <w:bCs/>
              </w:rPr>
            </w:pPr>
            <w:r>
              <w:rPr>
                <w:bCs/>
              </w:rPr>
              <w:t>PMOProjectSupport@hydro.com.au</w:t>
            </w:r>
          </w:p>
        </w:tc>
      </w:tr>
      <w:tr w:rsidR="00AF479D" w14:paraId="0BB7A0D4" w14:textId="77777777" w:rsidTr="00AF479D">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F90E37E" w14:textId="77777777" w:rsidR="00AF479D" w:rsidRDefault="00F8076B">
            <w:pPr>
              <w:tabs>
                <w:tab w:val="center" w:pos="1307"/>
              </w:tabs>
            </w:pPr>
            <w:sdt>
              <w:sdtPr>
                <w:id w:val="-1051539526"/>
                <w14:checkbox>
                  <w14:checked w14:val="0"/>
                  <w14:checkedState w14:val="2612" w14:font="MS Gothic"/>
                  <w14:uncheckedState w14:val="2610" w14:font="MS Gothic"/>
                </w14:checkbox>
              </w:sdtPr>
              <w:sdtEndPr/>
              <w:sdtContent>
                <w:r w:rsidR="00AF479D">
                  <w:rPr>
                    <w:rFonts w:ascii="MS Gothic" w:eastAsia="Times New Roman" w:hAnsi="MS Gothic" w:hint="eastAsia"/>
                  </w:rPr>
                  <w:t>☐</w:t>
                </w:r>
              </w:sdtContent>
            </w:sdt>
            <w:r w:rsidR="00AF479D">
              <w:t xml:space="preserve"> Hydro Employee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474463E" w14:textId="77777777" w:rsidR="00AF479D" w:rsidRDefault="00AF479D">
            <w:r>
              <w:t>Operational.Compliance@hydro.com.au</w:t>
            </w:r>
          </w:p>
        </w:tc>
      </w:tr>
      <w:tr w:rsidR="00AF479D" w14:paraId="764B368C" w14:textId="77777777" w:rsidTr="00AF479D">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EA19280" w14:textId="77777777" w:rsidR="00AF479D" w:rsidRDefault="00F8076B">
            <w:pPr>
              <w:tabs>
                <w:tab w:val="center" w:pos="1307"/>
              </w:tabs>
            </w:pPr>
            <w:sdt>
              <w:sdtPr>
                <w:id w:val="2140450071"/>
                <w14:checkbox>
                  <w14:checked w14:val="0"/>
                  <w14:checkedState w14:val="2612" w14:font="MS Gothic"/>
                  <w14:uncheckedState w14:val="2610" w14:font="MS Gothic"/>
                </w14:checkbox>
              </w:sdtPr>
              <w:sdtEndPr/>
              <w:sdtContent>
                <w:r w:rsidR="00AF479D">
                  <w:rPr>
                    <w:rFonts w:ascii="MS Gothic" w:eastAsia="Times New Roman" w:hAnsi="MS Gothic" w:hint="eastAsia"/>
                  </w:rPr>
                  <w:t>☐</w:t>
                </w:r>
              </w:sdtContent>
            </w:sdt>
            <w:r w:rsidR="00AF479D">
              <w:t xml:space="preserve"> </w:t>
            </w:r>
            <w:proofErr w:type="spellStart"/>
            <w:r w:rsidR="00AF479D">
              <w:t>Entura</w:t>
            </w:r>
            <w:proofErr w:type="spellEnd"/>
            <w:r w:rsidR="00AF479D">
              <w:t xml:space="preserve"> Employees &amp; Contractors</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7DF5CB" w14:textId="77777777" w:rsidR="00AF479D" w:rsidRDefault="00AF479D">
            <w:r>
              <w:t>Kellie.Parker@entura.com.au</w:t>
            </w:r>
          </w:p>
        </w:tc>
      </w:tr>
    </w:tbl>
    <w:p w14:paraId="12E52A3B" w14:textId="77777777" w:rsidR="00F13279" w:rsidRDefault="00F13279" w:rsidP="000F6D15"/>
    <w:sectPr w:rsidR="00F13279" w:rsidSect="005A1B2D">
      <w:headerReference w:type="even" r:id="rId12"/>
      <w:headerReference w:type="default" r:id="rId13"/>
      <w:footerReference w:type="even" r:id="rId14"/>
      <w:footerReference w:type="default" r:id="rId15"/>
      <w:headerReference w:type="first" r:id="rId16"/>
      <w:footerReference w:type="first" r:id="rId17"/>
      <w:pgSz w:w="11907" w:h="16840" w:code="9"/>
      <w:pgMar w:top="1618" w:right="851" w:bottom="1134" w:left="851" w:header="283"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E158" w14:textId="77777777" w:rsidR="0042542B" w:rsidRDefault="0042542B" w:rsidP="00CE604F">
      <w:r>
        <w:separator/>
      </w:r>
    </w:p>
    <w:p w14:paraId="1A459668" w14:textId="77777777" w:rsidR="0042542B" w:rsidRDefault="0042542B" w:rsidP="00CE604F"/>
    <w:p w14:paraId="7AA7D86A" w14:textId="77777777" w:rsidR="0042542B" w:rsidRDefault="0042542B" w:rsidP="00CE604F"/>
    <w:p w14:paraId="14264309" w14:textId="77777777" w:rsidR="0042542B" w:rsidRDefault="0042542B" w:rsidP="00CE604F"/>
  </w:endnote>
  <w:endnote w:type="continuationSeparator" w:id="0">
    <w:p w14:paraId="15CC4E32" w14:textId="77777777" w:rsidR="0042542B" w:rsidRDefault="0042542B" w:rsidP="00CE604F">
      <w:r>
        <w:continuationSeparator/>
      </w:r>
    </w:p>
    <w:p w14:paraId="59E09AF8" w14:textId="77777777" w:rsidR="0042542B" w:rsidRDefault="0042542B" w:rsidP="00CE604F"/>
    <w:p w14:paraId="18A60EE3" w14:textId="77777777" w:rsidR="0042542B" w:rsidRDefault="0042542B" w:rsidP="00CE604F"/>
    <w:p w14:paraId="3595D86E" w14:textId="77777777" w:rsidR="0042542B" w:rsidRDefault="0042542B"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K Grotesk Light">
    <w:charset w:val="00"/>
    <w:family w:val="auto"/>
    <w:pitch w:val="variable"/>
    <w:sig w:usb0="00000007" w:usb1="00000000" w:usb2="00000000" w:usb3="00000000" w:csb0="00000093" w:csb1="00000000"/>
    <w:embedRegular r:id="rId1" w:fontKey="{A9F1024F-7E61-4894-9724-A96B0B3BAFE4}"/>
    <w:embedBold r:id="rId2" w:fontKey="{10566B13-D4F3-49DE-9D20-ED14DEB2E07F}"/>
    <w:embedItalic r:id="rId3" w:fontKey="{6C28B198-5097-4DA2-96BC-791A447B006E}"/>
    <w:embedBoldItalic r:id="rId4" w:fontKey="{43C20CF4-E7CB-40F2-AD02-918AD9F4F5CF}"/>
  </w:font>
  <w:font w:name="Oxygen">
    <w:panose1 w:val="02000503000000000000"/>
    <w:charset w:val="00"/>
    <w:family w:val="auto"/>
    <w:pitch w:val="variable"/>
    <w:sig w:usb0="A00000EF" w:usb1="4000204B" w:usb2="00000000" w:usb3="00000000" w:csb0="00000093" w:csb1="00000000"/>
    <w:embedBold r:id="rId5" w:subsetted="1" w:fontKey="{2330C386-B2E7-4FCC-98C0-3D7D7CDF7655}"/>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embedRegular r:id="rId6" w:subsetted="1" w:fontKey="{0D2D1BE9-750B-4F2B-97D9-631F3255FC28}"/>
  </w:font>
  <w:font w:name="Aptos">
    <w:panose1 w:val="020B0004020202020204"/>
    <w:charset w:val="00"/>
    <w:family w:val="swiss"/>
    <w:pitch w:val="variable"/>
    <w:sig w:usb0="20000287" w:usb1="00000003" w:usb2="00000000" w:usb3="00000000" w:csb0="0000019F" w:csb1="00000000"/>
    <w:embedRegular r:id="rId7" w:subsetted="1" w:fontKey="{26A058F4-002F-46D2-A1F6-635888BEC2E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3378" w14:textId="656985D3" w:rsidR="00F8076B" w:rsidRDefault="00F8076B">
    <w:pPr>
      <w:pStyle w:val="Footer"/>
    </w:pPr>
    <w:r>
      <w:rPr>
        <w:noProof/>
      </w:rPr>
      <mc:AlternateContent>
        <mc:Choice Requires="wps">
          <w:drawing>
            <wp:anchor distT="0" distB="0" distL="0" distR="0" simplePos="0" relativeHeight="251664384" behindDoc="0" locked="0" layoutInCell="1" allowOverlap="1" wp14:anchorId="1C3FD8A1" wp14:editId="6EB6D1C0">
              <wp:simplePos x="635" y="635"/>
              <wp:positionH relativeFrom="page">
                <wp:align>center</wp:align>
              </wp:positionH>
              <wp:positionV relativeFrom="page">
                <wp:align>bottom</wp:align>
              </wp:positionV>
              <wp:extent cx="390525" cy="428625"/>
              <wp:effectExtent l="0" t="0" r="9525" b="0"/>
              <wp:wrapNone/>
              <wp:docPr id="47108990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4DE7E405" w14:textId="5423711A" w:rsidR="00F8076B" w:rsidRPr="00F8076B" w:rsidRDefault="00F8076B" w:rsidP="00F8076B">
                          <w:pPr>
                            <w:spacing w:after="0"/>
                            <w:rPr>
                              <w:rFonts w:ascii="Aptos" w:eastAsia="Aptos" w:hAnsi="Aptos" w:cs="Aptos"/>
                              <w:noProof/>
                              <w:color w:val="0000FF"/>
                              <w:sz w:val="20"/>
                              <w:szCs w:val="20"/>
                            </w:rPr>
                          </w:pPr>
                          <w:r w:rsidRPr="00F8076B">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3FD8A1" id="_x0000_t202" coordsize="21600,21600" o:spt="202" path="m,l,21600r21600,l21600,xe">
              <v:stroke joinstyle="miter"/>
              <v:path gradientshapeok="t" o:connecttype="rect"/>
            </v:shapetype>
            <v:shape id="Text Box 5" o:spid="_x0000_s1029" type="#_x0000_t202" alt="Official" style="position:absolute;margin-left:0;margin-top:0;width:30.75pt;height:33.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" filled="f" stroked="f">
              <v:fill o:detectmouseclick="t"/>
              <v:textbox style="mso-fit-shape-to-text:t" inset="0,0,0,15pt">
                <w:txbxContent>
                  <w:p w14:paraId="4DE7E405" w14:textId="5423711A" w:rsidR="00F8076B" w:rsidRPr="00F8076B" w:rsidRDefault="00F8076B" w:rsidP="00F8076B">
                    <w:pPr>
                      <w:spacing w:after="0"/>
                      <w:rPr>
                        <w:rFonts w:ascii="Aptos" w:eastAsia="Aptos" w:hAnsi="Aptos" w:cs="Aptos"/>
                        <w:noProof/>
                        <w:color w:val="0000FF"/>
                        <w:sz w:val="20"/>
                        <w:szCs w:val="20"/>
                      </w:rPr>
                    </w:pPr>
                    <w:r w:rsidRPr="00F8076B">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CF14" w14:textId="01B8094A" w:rsidR="002C3DF3" w:rsidRDefault="00F8076B" w:rsidP="006A0BC8">
    <w:pPr>
      <w:pStyle w:val="Footer"/>
      <w:jc w:val="center"/>
    </w:pPr>
    <w:r>
      <w:rPr>
        <w:noProof/>
      </w:rPr>
      <mc:AlternateContent>
        <mc:Choice Requires="wps">
          <w:drawing>
            <wp:anchor distT="0" distB="0" distL="0" distR="0" simplePos="0" relativeHeight="251665408" behindDoc="0" locked="0" layoutInCell="1" allowOverlap="1" wp14:anchorId="0C48FFC7" wp14:editId="58789D4D">
              <wp:simplePos x="635" y="635"/>
              <wp:positionH relativeFrom="page">
                <wp:align>center</wp:align>
              </wp:positionH>
              <wp:positionV relativeFrom="page">
                <wp:align>bottom</wp:align>
              </wp:positionV>
              <wp:extent cx="390525" cy="428625"/>
              <wp:effectExtent l="0" t="0" r="9525" b="0"/>
              <wp:wrapNone/>
              <wp:docPr id="119725941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75DF5A81" w14:textId="149FFB4E" w:rsidR="00F8076B" w:rsidRPr="00F8076B" w:rsidRDefault="00F8076B" w:rsidP="00F8076B">
                          <w:pPr>
                            <w:spacing w:after="0"/>
                            <w:rPr>
                              <w:rFonts w:ascii="Aptos" w:eastAsia="Aptos" w:hAnsi="Aptos" w:cs="Aptos"/>
                              <w:noProof/>
                              <w:color w:val="0000FF"/>
                              <w:sz w:val="20"/>
                              <w:szCs w:val="20"/>
                            </w:rPr>
                          </w:pPr>
                          <w:r w:rsidRPr="00F8076B">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48FFC7" id="_x0000_t202" coordsize="21600,21600" o:spt="202" path="m,l,21600r21600,l21600,xe">
              <v:stroke joinstyle="miter"/>
              <v:path gradientshapeok="t" o:connecttype="rect"/>
            </v:shapetype>
            <v:shape id="Text Box 6" o:spid="_x0000_s1030" type="#_x0000_t202" alt="Official" style="position:absolute;left:0;text-align:left;margin-left:0;margin-top:0;width:30.75pt;height:33.7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" filled="f" stroked="f">
              <v:fill o:detectmouseclick="t"/>
              <v:textbox style="mso-fit-shape-to-text:t" inset="0,0,0,15pt">
                <w:txbxContent>
                  <w:p w14:paraId="75DF5A81" w14:textId="149FFB4E" w:rsidR="00F8076B" w:rsidRPr="00F8076B" w:rsidRDefault="00F8076B" w:rsidP="00F8076B">
                    <w:pPr>
                      <w:spacing w:after="0"/>
                      <w:rPr>
                        <w:rFonts w:ascii="Aptos" w:eastAsia="Aptos" w:hAnsi="Aptos" w:cs="Aptos"/>
                        <w:noProof/>
                        <w:color w:val="0000FF"/>
                        <w:sz w:val="20"/>
                        <w:szCs w:val="20"/>
                      </w:rPr>
                    </w:pPr>
                    <w:r w:rsidRPr="00F8076B">
                      <w:rPr>
                        <w:rFonts w:ascii="Aptos" w:eastAsia="Aptos" w:hAnsi="Aptos" w:cs="Aptos"/>
                        <w:noProof/>
                        <w:color w:val="0000FF"/>
                        <w:sz w:val="20"/>
                        <w:szCs w:val="20"/>
                      </w:rPr>
                      <w:t>Official</w:t>
                    </w:r>
                  </w:p>
                </w:txbxContent>
              </v:textbox>
              <w10:wrap anchorx="page" anchory="page"/>
            </v:shape>
          </w:pict>
        </mc:Fallback>
      </mc:AlternateContent>
    </w:r>
    <w:r w:rsidR="00BD571E">
      <w:t>Elevated Work Platform (Boom Type) (DOU)</w:t>
    </w:r>
    <w:r w:rsidR="002C3DF3">
      <w:t xml:space="preserve"> | Version </w:t>
    </w:r>
    <w:r w:rsidR="00615AA6">
      <w:t>2</w:t>
    </w:r>
    <w:r w:rsidR="005F67EF">
      <w:t xml:space="preserve">.0 | Head of Workplace Health &amp; Safety | page </w:t>
    </w:r>
    <w:r w:rsidR="005F67EF">
      <w:fldChar w:fldCharType="begin"/>
    </w:r>
    <w:r w:rsidR="005F67EF">
      <w:instrText xml:space="preserve"> PAGE   \* MERGEFORMAT </w:instrText>
    </w:r>
    <w:r w:rsidR="005F67EF">
      <w:fldChar w:fldCharType="separate"/>
    </w:r>
    <w:r w:rsidR="00D84468">
      <w:rPr>
        <w:noProof/>
      </w:rPr>
      <w:t>1</w:t>
    </w:r>
    <w:r w:rsidR="005F67E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3502" w14:textId="406CEF84" w:rsidR="00F8076B" w:rsidRDefault="00F8076B">
    <w:pPr>
      <w:pStyle w:val="Footer"/>
    </w:pPr>
    <w:r>
      <w:rPr>
        <w:noProof/>
      </w:rPr>
      <mc:AlternateContent>
        <mc:Choice Requires="wps">
          <w:drawing>
            <wp:anchor distT="0" distB="0" distL="0" distR="0" simplePos="0" relativeHeight="251663360" behindDoc="0" locked="0" layoutInCell="1" allowOverlap="1" wp14:anchorId="2E2D7026" wp14:editId="636BF4BD">
              <wp:simplePos x="635" y="635"/>
              <wp:positionH relativeFrom="page">
                <wp:align>center</wp:align>
              </wp:positionH>
              <wp:positionV relativeFrom="page">
                <wp:align>bottom</wp:align>
              </wp:positionV>
              <wp:extent cx="390525" cy="428625"/>
              <wp:effectExtent l="0" t="0" r="9525" b="0"/>
              <wp:wrapNone/>
              <wp:docPr id="185539502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3B24AEFE" w14:textId="095A2C8E" w:rsidR="00F8076B" w:rsidRPr="00F8076B" w:rsidRDefault="00F8076B" w:rsidP="00F8076B">
                          <w:pPr>
                            <w:spacing w:after="0"/>
                            <w:rPr>
                              <w:rFonts w:ascii="Aptos" w:eastAsia="Aptos" w:hAnsi="Aptos" w:cs="Aptos"/>
                              <w:noProof/>
                              <w:color w:val="0000FF"/>
                              <w:sz w:val="20"/>
                              <w:szCs w:val="20"/>
                            </w:rPr>
                          </w:pPr>
                          <w:r w:rsidRPr="00F8076B">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2D7026" id="_x0000_t202" coordsize="21600,21600" o:spt="202" path="m,l,21600r21600,l21600,xe">
              <v:stroke joinstyle="miter"/>
              <v:path gradientshapeok="t" o:connecttype="rect"/>
            </v:shapetype>
            <v:shape id="Text Box 4" o:spid="_x0000_s1032" type="#_x0000_t202" alt="Official" style="position:absolute;margin-left:0;margin-top:0;width:30.75pt;height:33.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SY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HiY/dbKo4YytKwb2fkqkbptXD+SVgsGHNA&#10;tP4RR9lQl3M6Ic4qsr/es4d48A4vZx0Ek3MNRXPW/NDYR9DWCOwIthFMQU8Kv963dwQZTvEijIwQ&#10;VuubEZaW2hfIeRkKwSW0RLmcb0d45wfl4jlItVzGIMjICL/WGyND6kBX4PK5fxHWnAj32NQDjWoS&#10;2Sveh9hw05nl3oP9uJRA7UDkiXFIMK719FyCxv/8j1GXR734DQ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La0m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3B24AEFE" w14:textId="095A2C8E" w:rsidR="00F8076B" w:rsidRPr="00F8076B" w:rsidRDefault="00F8076B" w:rsidP="00F8076B">
                    <w:pPr>
                      <w:spacing w:after="0"/>
                      <w:rPr>
                        <w:rFonts w:ascii="Aptos" w:eastAsia="Aptos" w:hAnsi="Aptos" w:cs="Aptos"/>
                        <w:noProof/>
                        <w:color w:val="0000FF"/>
                        <w:sz w:val="20"/>
                        <w:szCs w:val="20"/>
                      </w:rPr>
                    </w:pPr>
                    <w:r w:rsidRPr="00F8076B">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79EF6" w14:textId="77777777" w:rsidR="0042542B" w:rsidRDefault="0042542B" w:rsidP="00CE604F">
      <w:r>
        <w:separator/>
      </w:r>
    </w:p>
    <w:p w14:paraId="781A0A52" w14:textId="77777777" w:rsidR="0042542B" w:rsidRDefault="0042542B" w:rsidP="00CE604F"/>
    <w:p w14:paraId="1A0AEC85" w14:textId="77777777" w:rsidR="0042542B" w:rsidRDefault="0042542B" w:rsidP="00CE604F"/>
    <w:p w14:paraId="30206031" w14:textId="77777777" w:rsidR="0042542B" w:rsidRDefault="0042542B" w:rsidP="00CE604F"/>
  </w:footnote>
  <w:footnote w:type="continuationSeparator" w:id="0">
    <w:p w14:paraId="3EBF4CC3" w14:textId="77777777" w:rsidR="0042542B" w:rsidRDefault="0042542B" w:rsidP="00CE604F">
      <w:r>
        <w:continuationSeparator/>
      </w:r>
    </w:p>
    <w:p w14:paraId="4BF0AF0E" w14:textId="77777777" w:rsidR="0042542B" w:rsidRDefault="0042542B" w:rsidP="00CE604F"/>
    <w:p w14:paraId="6B787A3C" w14:textId="77777777" w:rsidR="0042542B" w:rsidRDefault="0042542B" w:rsidP="00CE604F"/>
    <w:p w14:paraId="07F63AF3" w14:textId="77777777" w:rsidR="0042542B" w:rsidRDefault="0042542B"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2AE6" w14:textId="12E469EA" w:rsidR="00F8076B" w:rsidRDefault="00F8076B">
    <w:pPr>
      <w:pStyle w:val="Header"/>
    </w:pPr>
    <w:r>
      <w:rPr>
        <w:noProof/>
      </w:rPr>
      <mc:AlternateContent>
        <mc:Choice Requires="wps">
          <w:drawing>
            <wp:anchor distT="0" distB="0" distL="0" distR="0" simplePos="0" relativeHeight="251661312" behindDoc="0" locked="0" layoutInCell="1" allowOverlap="1" wp14:anchorId="5FBFEA88" wp14:editId="155DD57F">
              <wp:simplePos x="635" y="635"/>
              <wp:positionH relativeFrom="page">
                <wp:align>center</wp:align>
              </wp:positionH>
              <wp:positionV relativeFrom="page">
                <wp:align>top</wp:align>
              </wp:positionV>
              <wp:extent cx="390525" cy="428625"/>
              <wp:effectExtent l="0" t="0" r="9525" b="9525"/>
              <wp:wrapNone/>
              <wp:docPr id="7333677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12B60DDD" w14:textId="6D3E9818" w:rsidR="00F8076B" w:rsidRPr="00F8076B" w:rsidRDefault="00F8076B" w:rsidP="00F8076B">
                          <w:pPr>
                            <w:spacing w:after="0"/>
                            <w:rPr>
                              <w:rFonts w:ascii="Aptos" w:eastAsia="Aptos" w:hAnsi="Aptos" w:cs="Aptos"/>
                              <w:noProof/>
                              <w:color w:val="0000FF"/>
                              <w:sz w:val="20"/>
                              <w:szCs w:val="20"/>
                            </w:rPr>
                          </w:pPr>
                          <w:r w:rsidRPr="00F8076B">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BFEA88" id="_x0000_t202" coordsize="21600,21600" o:spt="202" path="m,l,21600r21600,l21600,xe">
              <v:stroke joinstyle="miter"/>
              <v:path gradientshapeok="t" o:connecttype="rect"/>
            </v:shapetype>
            <v:shape id="_x0000_s1026" type="#_x0000_t202" alt="Official" style="position:absolute;margin-left:0;margin-top:0;width:30.75pt;height:33.7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" filled="f" stroked="f">
              <v:fill o:detectmouseclick="t"/>
              <v:textbox style="mso-fit-shape-to-text:t" inset="0,15pt,0,0">
                <w:txbxContent>
                  <w:p w14:paraId="12B60DDD" w14:textId="6D3E9818" w:rsidR="00F8076B" w:rsidRPr="00F8076B" w:rsidRDefault="00F8076B" w:rsidP="00F8076B">
                    <w:pPr>
                      <w:spacing w:after="0"/>
                      <w:rPr>
                        <w:rFonts w:ascii="Aptos" w:eastAsia="Aptos" w:hAnsi="Aptos" w:cs="Aptos"/>
                        <w:noProof/>
                        <w:color w:val="0000FF"/>
                        <w:sz w:val="20"/>
                        <w:szCs w:val="20"/>
                      </w:rPr>
                    </w:pPr>
                    <w:r w:rsidRPr="00F8076B">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85E9" w14:textId="22970D81" w:rsidR="002C3DF3" w:rsidRDefault="00F8076B" w:rsidP="00C2557F">
    <w:pPr>
      <w:pStyle w:val="Header"/>
    </w:pPr>
    <w:r>
      <w:rPr>
        <w:noProof/>
      </w:rPr>
      <mc:AlternateContent>
        <mc:Choice Requires="wps">
          <w:drawing>
            <wp:anchor distT="0" distB="0" distL="0" distR="0" simplePos="0" relativeHeight="251662336" behindDoc="0" locked="0" layoutInCell="1" allowOverlap="1" wp14:anchorId="17EDCC95" wp14:editId="0A810A84">
              <wp:simplePos x="635" y="635"/>
              <wp:positionH relativeFrom="page">
                <wp:align>center</wp:align>
              </wp:positionH>
              <wp:positionV relativeFrom="page">
                <wp:align>top</wp:align>
              </wp:positionV>
              <wp:extent cx="390525" cy="428625"/>
              <wp:effectExtent l="0" t="0" r="9525" b="9525"/>
              <wp:wrapNone/>
              <wp:docPr id="319026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6A49F8B6" w14:textId="32D75913" w:rsidR="00F8076B" w:rsidRPr="00F8076B" w:rsidRDefault="00F8076B" w:rsidP="00F8076B">
                          <w:pPr>
                            <w:spacing w:after="0"/>
                            <w:rPr>
                              <w:rFonts w:ascii="Aptos" w:eastAsia="Aptos" w:hAnsi="Aptos" w:cs="Aptos"/>
                              <w:noProof/>
                              <w:color w:val="0000FF"/>
                              <w:sz w:val="20"/>
                              <w:szCs w:val="20"/>
                            </w:rPr>
                          </w:pPr>
                          <w:r w:rsidRPr="00F8076B">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EDCC95" id="_x0000_t202" coordsize="21600,21600" o:spt="202" path="m,l,21600r21600,l21600,xe">
              <v:stroke joinstyle="miter"/>
              <v:path gradientshapeok="t" o:connecttype="rect"/>
            </v:shapetype>
            <v:shape id="Text Box 3" o:spid="_x0000_s1027" type="#_x0000_t202" alt="Official" style="position:absolute;margin-left:0;margin-top:0;width:30.75pt;height:33.7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" filled="f" stroked="f">
              <v:fill o:detectmouseclick="t"/>
              <v:textbox style="mso-fit-shape-to-text:t" inset="0,15pt,0,0">
                <w:txbxContent>
                  <w:p w14:paraId="6A49F8B6" w14:textId="32D75913" w:rsidR="00F8076B" w:rsidRPr="00F8076B" w:rsidRDefault="00F8076B" w:rsidP="00F8076B">
                    <w:pPr>
                      <w:spacing w:after="0"/>
                      <w:rPr>
                        <w:rFonts w:ascii="Aptos" w:eastAsia="Aptos" w:hAnsi="Aptos" w:cs="Aptos"/>
                        <w:noProof/>
                        <w:color w:val="0000FF"/>
                        <w:sz w:val="20"/>
                        <w:szCs w:val="20"/>
                      </w:rPr>
                    </w:pPr>
                    <w:r w:rsidRPr="00F8076B">
                      <w:rPr>
                        <w:rFonts w:ascii="Aptos" w:eastAsia="Aptos" w:hAnsi="Aptos" w:cs="Aptos"/>
                        <w:noProof/>
                        <w:color w:val="0000FF"/>
                        <w:sz w:val="20"/>
                        <w:szCs w:val="20"/>
                      </w:rPr>
                      <w:t>Official</w:t>
                    </w:r>
                  </w:p>
                </w:txbxContent>
              </v:textbox>
              <w10:wrap anchorx="page" anchory="page"/>
            </v:shape>
          </w:pict>
        </mc:Fallback>
      </mc:AlternateContent>
    </w:r>
    <w:r w:rsidR="002C3DF3">
      <w:rPr>
        <w:noProof/>
      </w:rPr>
      <w:drawing>
        <wp:anchor distT="0" distB="0" distL="114300" distR="114300" simplePos="0" relativeHeight="251658240" behindDoc="1" locked="1" layoutInCell="1" allowOverlap="1" wp14:anchorId="44663944" wp14:editId="20AFBECC">
          <wp:simplePos x="0" y="0"/>
          <wp:positionH relativeFrom="page">
            <wp:posOffset>6162675</wp:posOffset>
          </wp:positionH>
          <wp:positionV relativeFrom="page">
            <wp:posOffset>333375</wp:posOffset>
          </wp:positionV>
          <wp:extent cx="1036800" cy="208800"/>
          <wp:effectExtent l="0" t="0" r="0" b="1270"/>
          <wp:wrapNone/>
          <wp:docPr id="28" name="Picture 2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stretch>
                    <a:fillRect/>
                  </a:stretch>
                </pic:blipFill>
                <pic:spPr>
                  <a:xfrm>
                    <a:off x="0" y="0"/>
                    <a:ext cx="1036800" cy="2088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7216" behindDoc="1" locked="1" layoutInCell="1" allowOverlap="1" wp14:anchorId="11374A77" wp14:editId="11306D1B">
          <wp:simplePos x="0" y="0"/>
          <wp:positionH relativeFrom="page">
            <wp:posOffset>4886325</wp:posOffset>
          </wp:positionH>
          <wp:positionV relativeFrom="page">
            <wp:posOffset>322580</wp:posOffset>
          </wp:positionV>
          <wp:extent cx="1014730" cy="233680"/>
          <wp:effectExtent l="0" t="0" r="0" b="0"/>
          <wp:wrapNone/>
          <wp:docPr id="29" name="Picture 29"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tableware, dishware&#10;&#10;Description automatically generated"/>
                  <pic:cNvPicPr/>
                </pic:nvPicPr>
                <pic:blipFill>
                  <a:blip r:embed="rId2"/>
                  <a:stretch>
                    <a:fillRect/>
                  </a:stretch>
                </pic:blipFill>
                <pic:spPr>
                  <a:xfrm>
                    <a:off x="0" y="0"/>
                    <a:ext cx="1014730" cy="23368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6192" behindDoc="1" locked="1" layoutInCell="1" allowOverlap="1" wp14:anchorId="09D66F4A" wp14:editId="0278327E">
          <wp:simplePos x="0" y="0"/>
          <wp:positionH relativeFrom="page">
            <wp:posOffset>3819525</wp:posOffset>
          </wp:positionH>
          <wp:positionV relativeFrom="page">
            <wp:posOffset>314325</wp:posOffset>
          </wp:positionV>
          <wp:extent cx="806400" cy="237600"/>
          <wp:effectExtent l="0" t="0" r="0" b="0"/>
          <wp:wrapNone/>
          <wp:docPr id="30" name="Picture 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3"/>
                  <a:stretch>
                    <a:fillRect/>
                  </a:stretch>
                </pic:blipFill>
                <pic:spPr>
                  <a:xfrm>
                    <a:off x="0" y="0"/>
                    <a:ext cx="806400" cy="2376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5168" behindDoc="1" locked="1" layoutInCell="1" allowOverlap="1" wp14:anchorId="5835BF9F" wp14:editId="2481DFFC">
          <wp:simplePos x="0" y="0"/>
          <wp:positionH relativeFrom="page">
            <wp:posOffset>-1905</wp:posOffset>
          </wp:positionH>
          <wp:positionV relativeFrom="page">
            <wp:posOffset>1520190</wp:posOffset>
          </wp:positionV>
          <wp:extent cx="7559675" cy="132715"/>
          <wp:effectExtent l="0" t="0" r="0" b="63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a:fillRect/>
                  </a:stretch>
                </pic:blipFill>
                <pic:spPr>
                  <a:xfrm>
                    <a:off x="0" y="0"/>
                    <a:ext cx="7559675" cy="132715"/>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mc:AlternateContent>
        <mc:Choice Requires="wps">
          <w:drawing>
            <wp:inline distT="0" distB="0" distL="0" distR="0" wp14:anchorId="5E5A1E94" wp14:editId="091CFF93">
              <wp:extent cx="6479540" cy="969500"/>
              <wp:effectExtent l="0" t="0" r="0" b="0"/>
              <wp:docPr id="2" name="Text Box 2"/>
              <wp:cNvGraphicFramePr/>
              <a:graphic xmlns:a="http://schemas.openxmlformats.org/drawingml/2006/main">
                <a:graphicData uri="http://schemas.microsoft.com/office/word/2010/wordprocessingShape">
                  <wps:wsp>
                    <wps:cNvSpPr txBox="1"/>
                    <wps:spPr>
                      <a:xfrm>
                        <a:off x="0" y="0"/>
                        <a:ext cx="6479540" cy="969500"/>
                      </a:xfrm>
                      <a:prstGeom prst="rect">
                        <a:avLst/>
                      </a:prstGeom>
                      <a:noFill/>
                      <a:ln w="6350">
                        <a:noFill/>
                      </a:ln>
                    </wps:spPr>
                    <wps:txbx>
                      <w:txbxContent>
                        <w:p w14:paraId="1D41B720" w14:textId="541202A5" w:rsidR="00B300E2" w:rsidRDefault="00C51A19" w:rsidP="002C3DF3">
                          <w:pPr>
                            <w:pStyle w:val="Heading1"/>
                            <w:rPr>
                              <w:sz w:val="44"/>
                              <w:szCs w:val="44"/>
                            </w:rPr>
                          </w:pPr>
                          <w:r>
                            <w:rPr>
                              <w:sz w:val="44"/>
                              <w:szCs w:val="44"/>
                            </w:rPr>
                            <w:t>Demonstration of Understanding</w:t>
                          </w:r>
                          <w:r w:rsidR="009255E8">
                            <w:rPr>
                              <w:sz w:val="44"/>
                              <w:szCs w:val="44"/>
                            </w:rPr>
                            <w:t xml:space="preserve"> - </w:t>
                          </w:r>
                        </w:p>
                        <w:p w14:paraId="1C51CB3D" w14:textId="525C189A" w:rsidR="002C3DF3" w:rsidRPr="00B300E2" w:rsidRDefault="00CD6B80" w:rsidP="002C3DF3">
                          <w:pPr>
                            <w:pStyle w:val="Heading1"/>
                            <w:rPr>
                              <w:sz w:val="44"/>
                              <w:szCs w:val="44"/>
                            </w:rPr>
                          </w:pPr>
                          <w:r>
                            <w:rPr>
                              <w:sz w:val="44"/>
                              <w:szCs w:val="44"/>
                            </w:rPr>
                            <w:t>Elevated Work Platform</w:t>
                          </w:r>
                          <w:r w:rsidR="006A3538">
                            <w:rPr>
                              <w:sz w:val="44"/>
                              <w:szCs w:val="44"/>
                            </w:rPr>
                            <w:t xml:space="preserve"> (Boom Type)</w:t>
                          </w:r>
                        </w:p>
                      </w:txbxContent>
                    </wps:txbx>
                    <wps:bodyPr rot="0" spcFirstLastPara="0" vertOverflow="overflow" horzOverflow="overflow" vert="horz" wrap="square" lIns="0" tIns="0" rIns="0" bIns="144000" numCol="1" spcCol="0" rtlCol="0" fromWordArt="0" anchor="b" anchorCtr="0" forceAA="0" compatLnSpc="1">
                      <a:prstTxWarp prst="textNoShape">
                        <a:avLst/>
                      </a:prstTxWarp>
                      <a:noAutofit/>
                    </wps:bodyPr>
                  </wps:wsp>
                </a:graphicData>
              </a:graphic>
            </wp:inline>
          </w:drawing>
        </mc:Choice>
        <mc:Fallback xmlns:pic="http://schemas.openxmlformats.org/drawingml/2006/picture" xmlns:a="http://schemas.openxmlformats.org/drawingml/2006/main">
          <w:pict>
            <v:shapetype id="_x0000_t202" coordsize="21600,21600" o:spt="202" path="m,l,21600r21600,l21600,xe" w14:anchorId="5E5A1E94">
              <v:stroke joinstyle="miter"/>
              <v:path gradientshapeok="t" o:connecttype="rect"/>
            </v:shapetype>
            <v:shape id="Text Box 2" style="width:510.2pt;height:76.35pt;visibility:visible;mso-wrap-style:square;mso-left-percent:-10001;mso-top-percent:-10001;mso-position-horizontal:absolute;mso-position-horizontal-relative:char;mso-position-vertical:absolute;mso-position-vertical-relative:line;mso-left-percent:-10001;mso-top-percent:-10001;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">
              <v:textbox inset="0,0,0,4mm">
                <w:txbxContent>
                  <w:p w:rsidR="00B300E2" w:rsidP="002C3DF3" w:rsidRDefault="00C51A19" w14:paraId="1D41B720" w14:textId="541202A5">
                    <w:pPr>
                      <w:pStyle w:val="Heading1"/>
                      <w:rPr>
                        <w:sz w:val="44"/>
                        <w:szCs w:val="44"/>
                      </w:rPr>
                    </w:pPr>
                    <w:r>
                      <w:rPr>
                        <w:sz w:val="44"/>
                        <w:szCs w:val="44"/>
                      </w:rPr>
                      <w:t>Demonstration of Understanding</w:t>
                    </w:r>
                    <w:r w:rsidR="009255E8">
                      <w:rPr>
                        <w:sz w:val="44"/>
                        <w:szCs w:val="44"/>
                      </w:rPr>
                      <w:t xml:space="preserve"> - </w:t>
                    </w:r>
                  </w:p>
                  <w:p w:rsidRPr="00B300E2" w:rsidR="002C3DF3" w:rsidP="002C3DF3" w:rsidRDefault="00CD6B80" w14:paraId="1C51CB3D" w14:textId="525C189A">
                    <w:pPr>
                      <w:pStyle w:val="Heading1"/>
                      <w:rPr>
                        <w:sz w:val="44"/>
                        <w:szCs w:val="44"/>
                      </w:rPr>
                    </w:pPr>
                    <w:r>
                      <w:rPr>
                        <w:sz w:val="44"/>
                        <w:szCs w:val="44"/>
                      </w:rPr>
                      <w:t>Elevated Work Platform</w:t>
                    </w:r>
                    <w:r w:rsidR="006A3538">
                      <w:rPr>
                        <w:sz w:val="44"/>
                        <w:szCs w:val="44"/>
                      </w:rPr>
                      <w:t xml:space="preserve"> (Boom Type)</w:t>
                    </w:r>
                  </w:p>
                </w:txbxContent>
              </v:textbox>
              <w10:anchorlock/>
            </v:shape>
          </w:pict>
        </mc:Fallback>
      </mc:AlternateContent>
    </w:r>
    <w:r w:rsidR="005A2D6A">
      <w:rPr>
        <w:noProof/>
      </w:rPr>
      <w:drawing>
        <wp:anchor distT="0" distB="0" distL="114300" distR="114300" simplePos="0" relativeHeight="251659264" behindDoc="1" locked="1" layoutInCell="1" allowOverlap="1" wp14:anchorId="473BB4A4" wp14:editId="14F9D484">
          <wp:simplePos x="0" y="0"/>
          <wp:positionH relativeFrom="page">
            <wp:posOffset>0</wp:posOffset>
          </wp:positionH>
          <wp:positionV relativeFrom="page">
            <wp:align>bottom</wp:align>
          </wp:positionV>
          <wp:extent cx="7560000" cy="183600"/>
          <wp:effectExtent l="0" t="0" r="3175" b="698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7560000" cy="18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2FBF" w14:textId="553DD5AC" w:rsidR="00F8076B" w:rsidRDefault="00F8076B">
    <w:pPr>
      <w:pStyle w:val="Header"/>
    </w:pPr>
    <w:r>
      <w:rPr>
        <w:noProof/>
      </w:rPr>
      <mc:AlternateContent>
        <mc:Choice Requires="wps">
          <w:drawing>
            <wp:anchor distT="0" distB="0" distL="0" distR="0" simplePos="0" relativeHeight="251660288" behindDoc="0" locked="0" layoutInCell="1" allowOverlap="1" wp14:anchorId="403B0B5D" wp14:editId="07E62850">
              <wp:simplePos x="635" y="635"/>
              <wp:positionH relativeFrom="page">
                <wp:align>center</wp:align>
              </wp:positionH>
              <wp:positionV relativeFrom="page">
                <wp:align>top</wp:align>
              </wp:positionV>
              <wp:extent cx="390525" cy="428625"/>
              <wp:effectExtent l="0" t="0" r="9525" b="9525"/>
              <wp:wrapNone/>
              <wp:docPr id="4195442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65B81564" w14:textId="621983E7" w:rsidR="00F8076B" w:rsidRPr="00F8076B" w:rsidRDefault="00F8076B" w:rsidP="00F8076B">
                          <w:pPr>
                            <w:spacing w:after="0"/>
                            <w:rPr>
                              <w:rFonts w:ascii="Aptos" w:eastAsia="Aptos" w:hAnsi="Aptos" w:cs="Aptos"/>
                              <w:noProof/>
                              <w:color w:val="0000FF"/>
                              <w:sz w:val="20"/>
                              <w:szCs w:val="20"/>
                            </w:rPr>
                          </w:pPr>
                          <w:r w:rsidRPr="00F8076B">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3B0B5D" id="_x0000_t202" coordsize="21600,21600" o:spt="202" path="m,l,21600r21600,l21600,xe">
              <v:stroke joinstyle="miter"/>
              <v:path gradientshapeok="t" o:connecttype="rect"/>
            </v:shapetype>
            <v:shape id="Text Box 1" o:spid="_x0000_s1031" type="#_x0000_t202" alt="Official" style="position:absolute;margin-left:0;margin-top:0;width:30.75pt;height:33.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Nsznec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65B81564" w14:textId="621983E7" w:rsidR="00F8076B" w:rsidRPr="00F8076B" w:rsidRDefault="00F8076B" w:rsidP="00F8076B">
                    <w:pPr>
                      <w:spacing w:after="0"/>
                      <w:rPr>
                        <w:rFonts w:ascii="Aptos" w:eastAsia="Aptos" w:hAnsi="Aptos" w:cs="Aptos"/>
                        <w:noProof/>
                        <w:color w:val="0000FF"/>
                        <w:sz w:val="20"/>
                        <w:szCs w:val="20"/>
                      </w:rPr>
                    </w:pPr>
                    <w:r w:rsidRPr="00F8076B">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969C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341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69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2D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3C2EFEBA"/>
    <w:name w:val="List Numbering"/>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none"/>
      <w:lvlText w:val=""/>
      <w:lvlJc w:val="left"/>
      <w:pPr>
        <w:tabs>
          <w:tab w:val="num" w:pos="1615"/>
        </w:tabs>
        <w:ind w:left="1700" w:hanging="425"/>
      </w:pPr>
      <w:rPr>
        <w:rFonts w:hint="default"/>
      </w:rPr>
    </w:lvl>
    <w:lvl w:ilvl="4">
      <w:start w:val="1"/>
      <w:numFmt w:val="none"/>
      <w:lvlText w:val=""/>
      <w:lvlJc w:val="left"/>
      <w:pPr>
        <w:tabs>
          <w:tab w:val="num" w:pos="2040"/>
        </w:tabs>
        <w:ind w:left="2125" w:hanging="425"/>
      </w:pPr>
      <w:rPr>
        <w:rFonts w:hint="default"/>
      </w:rPr>
    </w:lvl>
    <w:lvl w:ilvl="5">
      <w:start w:val="1"/>
      <w:numFmt w:val="none"/>
      <w:lvlText w:val=""/>
      <w:lvlJc w:val="left"/>
      <w:pPr>
        <w:tabs>
          <w:tab w:val="num" w:pos="2465"/>
        </w:tabs>
        <w:ind w:left="2550" w:hanging="425"/>
      </w:pPr>
      <w:rPr>
        <w:rFonts w:hint="default"/>
      </w:rPr>
    </w:lvl>
    <w:lvl w:ilvl="6">
      <w:start w:val="1"/>
      <w:numFmt w:val="none"/>
      <w:lvlText w:val=""/>
      <w:lvlJc w:val="left"/>
      <w:pPr>
        <w:tabs>
          <w:tab w:val="num" w:pos="2890"/>
        </w:tabs>
        <w:ind w:left="2975" w:hanging="425"/>
      </w:pPr>
      <w:rPr>
        <w:rFonts w:hint="default"/>
      </w:rPr>
    </w:lvl>
    <w:lvl w:ilvl="7">
      <w:start w:val="1"/>
      <w:numFmt w:val="none"/>
      <w:lvlText w:val=""/>
      <w:lvlJc w:val="left"/>
      <w:pPr>
        <w:tabs>
          <w:tab w:val="num" w:pos="3315"/>
        </w:tabs>
        <w:ind w:left="3400" w:hanging="425"/>
      </w:pPr>
      <w:rPr>
        <w:rFonts w:hint="default"/>
      </w:rPr>
    </w:lvl>
    <w:lvl w:ilvl="8">
      <w:start w:val="1"/>
      <w:numFmt w:val="none"/>
      <w:lvlText w:val=""/>
      <w:lvlJc w:val="left"/>
      <w:pPr>
        <w:tabs>
          <w:tab w:val="num" w:pos="3740"/>
        </w:tabs>
        <w:ind w:left="3825" w:hanging="425"/>
      </w:pPr>
      <w:rPr>
        <w:rFonts w:hint="default"/>
      </w:rPr>
    </w:lvl>
  </w:abstractNum>
  <w:abstractNum w:abstractNumId="13"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86B2BDC"/>
    <w:multiLevelType w:val="multilevel"/>
    <w:tmpl w:val="FAEA68AE"/>
    <w:name w:val="Bullets"/>
    <w:lvl w:ilvl="0">
      <w:start w:val="1"/>
      <w:numFmt w:val="bullet"/>
      <w:pStyle w:val="ListBullet"/>
      <w:lvlText w:val=""/>
      <w:lvlJc w:val="left"/>
      <w:pPr>
        <w:tabs>
          <w:tab w:val="num" w:pos="284"/>
        </w:tabs>
        <w:ind w:left="284" w:hanging="284"/>
      </w:pPr>
      <w:rPr>
        <w:rFonts w:ascii="Symbol" w:hAnsi="Symbol" w:hint="default"/>
        <w:color w:val="auto"/>
        <w:position w:val="0"/>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78F7338"/>
    <w:multiLevelType w:val="hybridMultilevel"/>
    <w:tmpl w:val="81FE89A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2118475655">
    <w:abstractNumId w:val="13"/>
  </w:num>
  <w:num w:numId="2" w16cid:durableId="685402271">
    <w:abstractNumId w:val="11"/>
  </w:num>
  <w:num w:numId="3" w16cid:durableId="1609006293">
    <w:abstractNumId w:val="18"/>
  </w:num>
  <w:num w:numId="4" w16cid:durableId="1476409591">
    <w:abstractNumId w:val="14"/>
  </w:num>
  <w:num w:numId="5" w16cid:durableId="645857333">
    <w:abstractNumId w:val="10"/>
  </w:num>
  <w:num w:numId="6" w16cid:durableId="309330885">
    <w:abstractNumId w:val="16"/>
  </w:num>
  <w:num w:numId="7" w16cid:durableId="1366519716">
    <w:abstractNumId w:val="3"/>
  </w:num>
  <w:num w:numId="8" w16cid:durableId="430124858">
    <w:abstractNumId w:val="9"/>
  </w:num>
  <w:num w:numId="9" w16cid:durableId="1934623991">
    <w:abstractNumId w:val="8"/>
  </w:num>
  <w:num w:numId="10" w16cid:durableId="1208175899">
    <w:abstractNumId w:val="2"/>
  </w:num>
  <w:num w:numId="11" w16cid:durableId="1380088975">
    <w:abstractNumId w:val="12"/>
  </w:num>
  <w:num w:numId="12" w16cid:durableId="456680686">
    <w:abstractNumId w:val="15"/>
  </w:num>
  <w:num w:numId="13" w16cid:durableId="342896241">
    <w:abstractNumId w:val="7"/>
  </w:num>
  <w:num w:numId="14" w16cid:durableId="1309555322">
    <w:abstractNumId w:val="6"/>
  </w:num>
  <w:num w:numId="15" w16cid:durableId="1587304102">
    <w:abstractNumId w:val="9"/>
    <w:lvlOverride w:ilvl="0">
      <w:startOverride w:val="1"/>
    </w:lvlOverride>
  </w:num>
  <w:num w:numId="16" w16cid:durableId="742028310">
    <w:abstractNumId w:val="15"/>
  </w:num>
  <w:num w:numId="17" w16cid:durableId="1944458705">
    <w:abstractNumId w:val="15"/>
  </w:num>
  <w:num w:numId="18" w16cid:durableId="1264268136">
    <w:abstractNumId w:val="15"/>
  </w:num>
  <w:num w:numId="19" w16cid:durableId="109784863">
    <w:abstractNumId w:val="12"/>
  </w:num>
  <w:num w:numId="20" w16cid:durableId="1034312278">
    <w:abstractNumId w:val="12"/>
  </w:num>
  <w:num w:numId="21" w16cid:durableId="1636063942">
    <w:abstractNumId w:val="12"/>
  </w:num>
  <w:num w:numId="22" w16cid:durableId="685595587">
    <w:abstractNumId w:val="5"/>
  </w:num>
  <w:num w:numId="23" w16cid:durableId="455682959">
    <w:abstractNumId w:val="4"/>
  </w:num>
  <w:num w:numId="24" w16cid:durableId="1787653413">
    <w:abstractNumId w:val="1"/>
  </w:num>
  <w:num w:numId="25" w16cid:durableId="1804620586">
    <w:abstractNumId w:val="0"/>
  </w:num>
  <w:num w:numId="26" w16cid:durableId="10330427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TrueTypeFonts/>
  <w:saveSubset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1F"/>
    <w:rsid w:val="0000578C"/>
    <w:rsid w:val="00010362"/>
    <w:rsid w:val="00012493"/>
    <w:rsid w:val="00015395"/>
    <w:rsid w:val="00015489"/>
    <w:rsid w:val="00017B8E"/>
    <w:rsid w:val="00021629"/>
    <w:rsid w:val="00021F8D"/>
    <w:rsid w:val="000340A9"/>
    <w:rsid w:val="00035765"/>
    <w:rsid w:val="00041675"/>
    <w:rsid w:val="00051849"/>
    <w:rsid w:val="00056673"/>
    <w:rsid w:val="00072C00"/>
    <w:rsid w:val="000767E6"/>
    <w:rsid w:val="0008298C"/>
    <w:rsid w:val="000830C8"/>
    <w:rsid w:val="000846FE"/>
    <w:rsid w:val="000873E7"/>
    <w:rsid w:val="0009559C"/>
    <w:rsid w:val="00095E19"/>
    <w:rsid w:val="000A0633"/>
    <w:rsid w:val="000A5E84"/>
    <w:rsid w:val="000A73E8"/>
    <w:rsid w:val="000B5463"/>
    <w:rsid w:val="000C2502"/>
    <w:rsid w:val="000C7DD4"/>
    <w:rsid w:val="000D46CF"/>
    <w:rsid w:val="000D6EA5"/>
    <w:rsid w:val="000E22A7"/>
    <w:rsid w:val="000E46A7"/>
    <w:rsid w:val="000F52FE"/>
    <w:rsid w:val="000F6D15"/>
    <w:rsid w:val="000F71C6"/>
    <w:rsid w:val="00103137"/>
    <w:rsid w:val="00104560"/>
    <w:rsid w:val="00110D6C"/>
    <w:rsid w:val="00114534"/>
    <w:rsid w:val="0011699E"/>
    <w:rsid w:val="00121968"/>
    <w:rsid w:val="0012356D"/>
    <w:rsid w:val="00126586"/>
    <w:rsid w:val="001359F2"/>
    <w:rsid w:val="0013729F"/>
    <w:rsid w:val="00137A6F"/>
    <w:rsid w:val="001438B4"/>
    <w:rsid w:val="0015135C"/>
    <w:rsid w:val="00152D85"/>
    <w:rsid w:val="00153248"/>
    <w:rsid w:val="001546E5"/>
    <w:rsid w:val="0015593C"/>
    <w:rsid w:val="00171B11"/>
    <w:rsid w:val="00184597"/>
    <w:rsid w:val="001864B5"/>
    <w:rsid w:val="00191177"/>
    <w:rsid w:val="0019445B"/>
    <w:rsid w:val="001946CF"/>
    <w:rsid w:val="00194A12"/>
    <w:rsid w:val="00196728"/>
    <w:rsid w:val="001A3E10"/>
    <w:rsid w:val="001B0978"/>
    <w:rsid w:val="001B0E1A"/>
    <w:rsid w:val="001B1BE4"/>
    <w:rsid w:val="001B3939"/>
    <w:rsid w:val="001B547E"/>
    <w:rsid w:val="001C5632"/>
    <w:rsid w:val="001C6741"/>
    <w:rsid w:val="001C6D0A"/>
    <w:rsid w:val="001D256F"/>
    <w:rsid w:val="001E444C"/>
    <w:rsid w:val="001E5696"/>
    <w:rsid w:val="001F09FA"/>
    <w:rsid w:val="001F427B"/>
    <w:rsid w:val="001F5141"/>
    <w:rsid w:val="001F6A58"/>
    <w:rsid w:val="00201585"/>
    <w:rsid w:val="00202BDF"/>
    <w:rsid w:val="00206A5B"/>
    <w:rsid w:val="00210D17"/>
    <w:rsid w:val="00214DB3"/>
    <w:rsid w:val="00215F5E"/>
    <w:rsid w:val="00217331"/>
    <w:rsid w:val="00220C38"/>
    <w:rsid w:val="00220CCC"/>
    <w:rsid w:val="00221F39"/>
    <w:rsid w:val="00230CF5"/>
    <w:rsid w:val="002320A9"/>
    <w:rsid w:val="002329BD"/>
    <w:rsid w:val="00240500"/>
    <w:rsid w:val="002417C3"/>
    <w:rsid w:val="002435F7"/>
    <w:rsid w:val="0024418D"/>
    <w:rsid w:val="00250A74"/>
    <w:rsid w:val="00250D31"/>
    <w:rsid w:val="0026099E"/>
    <w:rsid w:val="00260B9B"/>
    <w:rsid w:val="002702EB"/>
    <w:rsid w:val="002703D0"/>
    <w:rsid w:val="00270E93"/>
    <w:rsid w:val="00271541"/>
    <w:rsid w:val="0027230C"/>
    <w:rsid w:val="00275B0E"/>
    <w:rsid w:val="0027603E"/>
    <w:rsid w:val="00281937"/>
    <w:rsid w:val="00284A44"/>
    <w:rsid w:val="002862A5"/>
    <w:rsid w:val="002900A6"/>
    <w:rsid w:val="002914EA"/>
    <w:rsid w:val="002922E2"/>
    <w:rsid w:val="002A29EE"/>
    <w:rsid w:val="002B3442"/>
    <w:rsid w:val="002C3604"/>
    <w:rsid w:val="002C3D86"/>
    <w:rsid w:val="002C3DF3"/>
    <w:rsid w:val="002C720A"/>
    <w:rsid w:val="002D2753"/>
    <w:rsid w:val="002D627C"/>
    <w:rsid w:val="002E0EFD"/>
    <w:rsid w:val="002E1732"/>
    <w:rsid w:val="002E2D7B"/>
    <w:rsid w:val="002F61B9"/>
    <w:rsid w:val="003007A4"/>
    <w:rsid w:val="00306FD8"/>
    <w:rsid w:val="00307A5C"/>
    <w:rsid w:val="00307C95"/>
    <w:rsid w:val="00312DB3"/>
    <w:rsid w:val="003162EE"/>
    <w:rsid w:val="0031759E"/>
    <w:rsid w:val="0032261C"/>
    <w:rsid w:val="0033295D"/>
    <w:rsid w:val="003357C3"/>
    <w:rsid w:val="003378CD"/>
    <w:rsid w:val="00343F6C"/>
    <w:rsid w:val="00356A2F"/>
    <w:rsid w:val="00363D19"/>
    <w:rsid w:val="00366F31"/>
    <w:rsid w:val="0037157C"/>
    <w:rsid w:val="003762BD"/>
    <w:rsid w:val="00386225"/>
    <w:rsid w:val="003917B3"/>
    <w:rsid w:val="003937FC"/>
    <w:rsid w:val="00395614"/>
    <w:rsid w:val="00395B75"/>
    <w:rsid w:val="003A1C7A"/>
    <w:rsid w:val="003A1DE6"/>
    <w:rsid w:val="003A2B8D"/>
    <w:rsid w:val="003A75BE"/>
    <w:rsid w:val="003B403F"/>
    <w:rsid w:val="003C49FC"/>
    <w:rsid w:val="003C5A9B"/>
    <w:rsid w:val="003C6348"/>
    <w:rsid w:val="003D00CA"/>
    <w:rsid w:val="003D282E"/>
    <w:rsid w:val="003D48DA"/>
    <w:rsid w:val="003D720C"/>
    <w:rsid w:val="003E4573"/>
    <w:rsid w:val="003F017A"/>
    <w:rsid w:val="003F3636"/>
    <w:rsid w:val="004004EE"/>
    <w:rsid w:val="00406F2C"/>
    <w:rsid w:val="0041053A"/>
    <w:rsid w:val="00411F2C"/>
    <w:rsid w:val="0041214E"/>
    <w:rsid w:val="0042172C"/>
    <w:rsid w:val="00423980"/>
    <w:rsid w:val="0042542B"/>
    <w:rsid w:val="004254B1"/>
    <w:rsid w:val="00426496"/>
    <w:rsid w:val="00426790"/>
    <w:rsid w:val="00436650"/>
    <w:rsid w:val="00444C5F"/>
    <w:rsid w:val="004470FA"/>
    <w:rsid w:val="00447B04"/>
    <w:rsid w:val="00456338"/>
    <w:rsid w:val="004568F3"/>
    <w:rsid w:val="00462820"/>
    <w:rsid w:val="00466A5F"/>
    <w:rsid w:val="00473147"/>
    <w:rsid w:val="00473CDD"/>
    <w:rsid w:val="0048346E"/>
    <w:rsid w:val="00484C6E"/>
    <w:rsid w:val="004853D9"/>
    <w:rsid w:val="0048747B"/>
    <w:rsid w:val="00487805"/>
    <w:rsid w:val="00490898"/>
    <w:rsid w:val="0049166C"/>
    <w:rsid w:val="0049315B"/>
    <w:rsid w:val="00494757"/>
    <w:rsid w:val="00495432"/>
    <w:rsid w:val="004A1855"/>
    <w:rsid w:val="004A1ADD"/>
    <w:rsid w:val="004A4AE1"/>
    <w:rsid w:val="004B046F"/>
    <w:rsid w:val="004B497A"/>
    <w:rsid w:val="004B5441"/>
    <w:rsid w:val="004C34A2"/>
    <w:rsid w:val="004C508E"/>
    <w:rsid w:val="004C5421"/>
    <w:rsid w:val="004D13DC"/>
    <w:rsid w:val="004D392B"/>
    <w:rsid w:val="004E0DF1"/>
    <w:rsid w:val="004E1E84"/>
    <w:rsid w:val="004E2A7B"/>
    <w:rsid w:val="004E3189"/>
    <w:rsid w:val="004E57CE"/>
    <w:rsid w:val="004E735A"/>
    <w:rsid w:val="004F46FF"/>
    <w:rsid w:val="004F52AC"/>
    <w:rsid w:val="005024A7"/>
    <w:rsid w:val="00503E05"/>
    <w:rsid w:val="005129D9"/>
    <w:rsid w:val="00512BC7"/>
    <w:rsid w:val="0051345A"/>
    <w:rsid w:val="00520B97"/>
    <w:rsid w:val="00523A60"/>
    <w:rsid w:val="00531BEE"/>
    <w:rsid w:val="005353AA"/>
    <w:rsid w:val="0054201F"/>
    <w:rsid w:val="00552ED1"/>
    <w:rsid w:val="00555916"/>
    <w:rsid w:val="005562F1"/>
    <w:rsid w:val="00557B84"/>
    <w:rsid w:val="00561C65"/>
    <w:rsid w:val="00563121"/>
    <w:rsid w:val="00585605"/>
    <w:rsid w:val="00595475"/>
    <w:rsid w:val="00595895"/>
    <w:rsid w:val="005A1B2D"/>
    <w:rsid w:val="005A2D6A"/>
    <w:rsid w:val="005A2F33"/>
    <w:rsid w:val="005A7578"/>
    <w:rsid w:val="005B374E"/>
    <w:rsid w:val="005B4482"/>
    <w:rsid w:val="005B7F2F"/>
    <w:rsid w:val="005C11CA"/>
    <w:rsid w:val="005C428F"/>
    <w:rsid w:val="005D1BFB"/>
    <w:rsid w:val="005D25CF"/>
    <w:rsid w:val="005D2859"/>
    <w:rsid w:val="005D35B0"/>
    <w:rsid w:val="005D38E8"/>
    <w:rsid w:val="005D47B0"/>
    <w:rsid w:val="005D4B4A"/>
    <w:rsid w:val="005D7700"/>
    <w:rsid w:val="005E5955"/>
    <w:rsid w:val="005F5864"/>
    <w:rsid w:val="005F67EF"/>
    <w:rsid w:val="00607ECA"/>
    <w:rsid w:val="00607FD8"/>
    <w:rsid w:val="0061505F"/>
    <w:rsid w:val="00615AA6"/>
    <w:rsid w:val="0061751B"/>
    <w:rsid w:val="0062297D"/>
    <w:rsid w:val="006251CD"/>
    <w:rsid w:val="006338FE"/>
    <w:rsid w:val="00634604"/>
    <w:rsid w:val="00642A06"/>
    <w:rsid w:val="00645D96"/>
    <w:rsid w:val="0065589F"/>
    <w:rsid w:val="006608C0"/>
    <w:rsid w:val="00662EC6"/>
    <w:rsid w:val="00676B87"/>
    <w:rsid w:val="00677EE0"/>
    <w:rsid w:val="00680DFB"/>
    <w:rsid w:val="0068456E"/>
    <w:rsid w:val="00684AD7"/>
    <w:rsid w:val="00684D4D"/>
    <w:rsid w:val="00692792"/>
    <w:rsid w:val="006A0287"/>
    <w:rsid w:val="006A0BC8"/>
    <w:rsid w:val="006A1AC8"/>
    <w:rsid w:val="006A1C58"/>
    <w:rsid w:val="006A1CD3"/>
    <w:rsid w:val="006A2BF7"/>
    <w:rsid w:val="006A3538"/>
    <w:rsid w:val="006B326F"/>
    <w:rsid w:val="006B5921"/>
    <w:rsid w:val="006B5B56"/>
    <w:rsid w:val="006C4DE9"/>
    <w:rsid w:val="006C596B"/>
    <w:rsid w:val="006D39B9"/>
    <w:rsid w:val="006E58AA"/>
    <w:rsid w:val="006E6E31"/>
    <w:rsid w:val="006E757B"/>
    <w:rsid w:val="006F0469"/>
    <w:rsid w:val="006F2C20"/>
    <w:rsid w:val="007003CF"/>
    <w:rsid w:val="00701A83"/>
    <w:rsid w:val="00702575"/>
    <w:rsid w:val="00703498"/>
    <w:rsid w:val="00705479"/>
    <w:rsid w:val="00705838"/>
    <w:rsid w:val="0070694E"/>
    <w:rsid w:val="00706BE0"/>
    <w:rsid w:val="007078D1"/>
    <w:rsid w:val="00710616"/>
    <w:rsid w:val="007123FC"/>
    <w:rsid w:val="00712E1C"/>
    <w:rsid w:val="00717673"/>
    <w:rsid w:val="00720586"/>
    <w:rsid w:val="00721D0A"/>
    <w:rsid w:val="00727B37"/>
    <w:rsid w:val="00730BC4"/>
    <w:rsid w:val="00735058"/>
    <w:rsid w:val="0074047D"/>
    <w:rsid w:val="0074090F"/>
    <w:rsid w:val="00742416"/>
    <w:rsid w:val="00743140"/>
    <w:rsid w:val="00746CAB"/>
    <w:rsid w:val="00754905"/>
    <w:rsid w:val="007641F5"/>
    <w:rsid w:val="00765E2C"/>
    <w:rsid w:val="00773F6E"/>
    <w:rsid w:val="0077461F"/>
    <w:rsid w:val="00774933"/>
    <w:rsid w:val="0077640A"/>
    <w:rsid w:val="00781A61"/>
    <w:rsid w:val="00783165"/>
    <w:rsid w:val="0078614C"/>
    <w:rsid w:val="007861DF"/>
    <w:rsid w:val="00787A5E"/>
    <w:rsid w:val="00790D82"/>
    <w:rsid w:val="007A1CDE"/>
    <w:rsid w:val="007A4A19"/>
    <w:rsid w:val="007A7DD9"/>
    <w:rsid w:val="007B12C6"/>
    <w:rsid w:val="007C0A4C"/>
    <w:rsid w:val="007C1EB3"/>
    <w:rsid w:val="007C5426"/>
    <w:rsid w:val="007C5AF5"/>
    <w:rsid w:val="007C5D2E"/>
    <w:rsid w:val="007D3931"/>
    <w:rsid w:val="007D5312"/>
    <w:rsid w:val="007E0193"/>
    <w:rsid w:val="007E23B9"/>
    <w:rsid w:val="007E34EA"/>
    <w:rsid w:val="007F05D2"/>
    <w:rsid w:val="007F734D"/>
    <w:rsid w:val="008046A0"/>
    <w:rsid w:val="008066AA"/>
    <w:rsid w:val="00812F05"/>
    <w:rsid w:val="008169A6"/>
    <w:rsid w:val="00816E2E"/>
    <w:rsid w:val="00826282"/>
    <w:rsid w:val="00830EAA"/>
    <w:rsid w:val="0083162B"/>
    <w:rsid w:val="00837A57"/>
    <w:rsid w:val="00841D8C"/>
    <w:rsid w:val="008428C4"/>
    <w:rsid w:val="008429D4"/>
    <w:rsid w:val="008466A5"/>
    <w:rsid w:val="00847D90"/>
    <w:rsid w:val="00854CEA"/>
    <w:rsid w:val="008616F3"/>
    <w:rsid w:val="00862661"/>
    <w:rsid w:val="00864767"/>
    <w:rsid w:val="0087344F"/>
    <w:rsid w:val="00876404"/>
    <w:rsid w:val="008832AA"/>
    <w:rsid w:val="00896D9C"/>
    <w:rsid w:val="008A3D06"/>
    <w:rsid w:val="008B12C3"/>
    <w:rsid w:val="008B1448"/>
    <w:rsid w:val="008B2791"/>
    <w:rsid w:val="008B2A9A"/>
    <w:rsid w:val="008D5F8A"/>
    <w:rsid w:val="008E13E8"/>
    <w:rsid w:val="008E31E1"/>
    <w:rsid w:val="008F3B94"/>
    <w:rsid w:val="008F5002"/>
    <w:rsid w:val="008F6661"/>
    <w:rsid w:val="009015D0"/>
    <w:rsid w:val="00903687"/>
    <w:rsid w:val="00910D31"/>
    <w:rsid w:val="009115AB"/>
    <w:rsid w:val="00912336"/>
    <w:rsid w:val="00922F59"/>
    <w:rsid w:val="009255E8"/>
    <w:rsid w:val="00930869"/>
    <w:rsid w:val="0093235E"/>
    <w:rsid w:val="00937703"/>
    <w:rsid w:val="0093771A"/>
    <w:rsid w:val="0094605E"/>
    <w:rsid w:val="00953ABE"/>
    <w:rsid w:val="00954C94"/>
    <w:rsid w:val="0096279E"/>
    <w:rsid w:val="00963ABA"/>
    <w:rsid w:val="00970733"/>
    <w:rsid w:val="00971677"/>
    <w:rsid w:val="00972889"/>
    <w:rsid w:val="00976962"/>
    <w:rsid w:val="00981378"/>
    <w:rsid w:val="0098390F"/>
    <w:rsid w:val="0098415F"/>
    <w:rsid w:val="00984A8A"/>
    <w:rsid w:val="00986C85"/>
    <w:rsid w:val="00986FAF"/>
    <w:rsid w:val="00990697"/>
    <w:rsid w:val="00994CB7"/>
    <w:rsid w:val="00995A1B"/>
    <w:rsid w:val="009976E0"/>
    <w:rsid w:val="009A2615"/>
    <w:rsid w:val="009A2FBA"/>
    <w:rsid w:val="009A38C0"/>
    <w:rsid w:val="009A5D9D"/>
    <w:rsid w:val="009B5D92"/>
    <w:rsid w:val="009C5C32"/>
    <w:rsid w:val="009D6278"/>
    <w:rsid w:val="009E0153"/>
    <w:rsid w:val="009E2AF9"/>
    <w:rsid w:val="009E3888"/>
    <w:rsid w:val="009E4906"/>
    <w:rsid w:val="009F25EE"/>
    <w:rsid w:val="009F44CD"/>
    <w:rsid w:val="00A01D7D"/>
    <w:rsid w:val="00A02A49"/>
    <w:rsid w:val="00A02F5D"/>
    <w:rsid w:val="00A12C87"/>
    <w:rsid w:val="00A15D80"/>
    <w:rsid w:val="00A15EF9"/>
    <w:rsid w:val="00A17099"/>
    <w:rsid w:val="00A24C55"/>
    <w:rsid w:val="00A26D88"/>
    <w:rsid w:val="00A27EBF"/>
    <w:rsid w:val="00A33B33"/>
    <w:rsid w:val="00A377BC"/>
    <w:rsid w:val="00A37C70"/>
    <w:rsid w:val="00A41F86"/>
    <w:rsid w:val="00A4340C"/>
    <w:rsid w:val="00A4776F"/>
    <w:rsid w:val="00A529E9"/>
    <w:rsid w:val="00A54310"/>
    <w:rsid w:val="00A61E23"/>
    <w:rsid w:val="00A65D14"/>
    <w:rsid w:val="00A67932"/>
    <w:rsid w:val="00A75C29"/>
    <w:rsid w:val="00A82BB2"/>
    <w:rsid w:val="00A83926"/>
    <w:rsid w:val="00A855D3"/>
    <w:rsid w:val="00A93988"/>
    <w:rsid w:val="00A93C0B"/>
    <w:rsid w:val="00A97124"/>
    <w:rsid w:val="00AA751F"/>
    <w:rsid w:val="00AB458A"/>
    <w:rsid w:val="00AB4A85"/>
    <w:rsid w:val="00AB5839"/>
    <w:rsid w:val="00AB733A"/>
    <w:rsid w:val="00AC0510"/>
    <w:rsid w:val="00AC1E0E"/>
    <w:rsid w:val="00AD38E4"/>
    <w:rsid w:val="00AD440A"/>
    <w:rsid w:val="00AD45EE"/>
    <w:rsid w:val="00AD4E4D"/>
    <w:rsid w:val="00AE5FC8"/>
    <w:rsid w:val="00AE76BF"/>
    <w:rsid w:val="00AF214F"/>
    <w:rsid w:val="00AF386C"/>
    <w:rsid w:val="00AF479D"/>
    <w:rsid w:val="00B03C9D"/>
    <w:rsid w:val="00B04F66"/>
    <w:rsid w:val="00B118A3"/>
    <w:rsid w:val="00B11F79"/>
    <w:rsid w:val="00B14589"/>
    <w:rsid w:val="00B15409"/>
    <w:rsid w:val="00B21E43"/>
    <w:rsid w:val="00B21E88"/>
    <w:rsid w:val="00B21F67"/>
    <w:rsid w:val="00B21F6A"/>
    <w:rsid w:val="00B300E2"/>
    <w:rsid w:val="00B32E22"/>
    <w:rsid w:val="00B47952"/>
    <w:rsid w:val="00B50EB7"/>
    <w:rsid w:val="00B520D8"/>
    <w:rsid w:val="00B525AA"/>
    <w:rsid w:val="00B5359B"/>
    <w:rsid w:val="00B60F65"/>
    <w:rsid w:val="00B67069"/>
    <w:rsid w:val="00B67D19"/>
    <w:rsid w:val="00B72E76"/>
    <w:rsid w:val="00B7301C"/>
    <w:rsid w:val="00B734A1"/>
    <w:rsid w:val="00B73530"/>
    <w:rsid w:val="00B80331"/>
    <w:rsid w:val="00B85B84"/>
    <w:rsid w:val="00B90112"/>
    <w:rsid w:val="00B95649"/>
    <w:rsid w:val="00B9575B"/>
    <w:rsid w:val="00B97711"/>
    <w:rsid w:val="00BA0A5C"/>
    <w:rsid w:val="00BA1870"/>
    <w:rsid w:val="00BA3AD2"/>
    <w:rsid w:val="00BA540D"/>
    <w:rsid w:val="00BA6186"/>
    <w:rsid w:val="00BB105F"/>
    <w:rsid w:val="00BB17CB"/>
    <w:rsid w:val="00BB1ADB"/>
    <w:rsid w:val="00BB4393"/>
    <w:rsid w:val="00BB4C71"/>
    <w:rsid w:val="00BC0837"/>
    <w:rsid w:val="00BC132D"/>
    <w:rsid w:val="00BD2821"/>
    <w:rsid w:val="00BD571E"/>
    <w:rsid w:val="00BE1CD2"/>
    <w:rsid w:val="00BF3A65"/>
    <w:rsid w:val="00BF3F49"/>
    <w:rsid w:val="00C04A64"/>
    <w:rsid w:val="00C04F80"/>
    <w:rsid w:val="00C05C35"/>
    <w:rsid w:val="00C07297"/>
    <w:rsid w:val="00C14E01"/>
    <w:rsid w:val="00C153B0"/>
    <w:rsid w:val="00C1594A"/>
    <w:rsid w:val="00C162F8"/>
    <w:rsid w:val="00C21EBD"/>
    <w:rsid w:val="00C223F7"/>
    <w:rsid w:val="00C25111"/>
    <w:rsid w:val="00C2533F"/>
    <w:rsid w:val="00C2557F"/>
    <w:rsid w:val="00C303C2"/>
    <w:rsid w:val="00C34ACD"/>
    <w:rsid w:val="00C34DD9"/>
    <w:rsid w:val="00C424D2"/>
    <w:rsid w:val="00C46957"/>
    <w:rsid w:val="00C5027F"/>
    <w:rsid w:val="00C513DF"/>
    <w:rsid w:val="00C51A19"/>
    <w:rsid w:val="00C559D8"/>
    <w:rsid w:val="00C609EC"/>
    <w:rsid w:val="00C6312A"/>
    <w:rsid w:val="00C73186"/>
    <w:rsid w:val="00C73616"/>
    <w:rsid w:val="00C7497D"/>
    <w:rsid w:val="00C76782"/>
    <w:rsid w:val="00C7698C"/>
    <w:rsid w:val="00C807A8"/>
    <w:rsid w:val="00C815F2"/>
    <w:rsid w:val="00C851C0"/>
    <w:rsid w:val="00C85B0C"/>
    <w:rsid w:val="00C86E4D"/>
    <w:rsid w:val="00C872AB"/>
    <w:rsid w:val="00C877ED"/>
    <w:rsid w:val="00C9089B"/>
    <w:rsid w:val="00C911BB"/>
    <w:rsid w:val="00CA3449"/>
    <w:rsid w:val="00CA7121"/>
    <w:rsid w:val="00CA7859"/>
    <w:rsid w:val="00CB1160"/>
    <w:rsid w:val="00CB6F87"/>
    <w:rsid w:val="00CC3035"/>
    <w:rsid w:val="00CC3849"/>
    <w:rsid w:val="00CD0F6C"/>
    <w:rsid w:val="00CD4B89"/>
    <w:rsid w:val="00CD64A6"/>
    <w:rsid w:val="00CD6B80"/>
    <w:rsid w:val="00CE0BDC"/>
    <w:rsid w:val="00CE2F73"/>
    <w:rsid w:val="00CE604F"/>
    <w:rsid w:val="00CE6C8C"/>
    <w:rsid w:val="00CF0500"/>
    <w:rsid w:val="00CF2B50"/>
    <w:rsid w:val="00CF54C2"/>
    <w:rsid w:val="00D01989"/>
    <w:rsid w:val="00D02339"/>
    <w:rsid w:val="00D034A7"/>
    <w:rsid w:val="00D04820"/>
    <w:rsid w:val="00D06AD4"/>
    <w:rsid w:val="00D10B3F"/>
    <w:rsid w:val="00D17B78"/>
    <w:rsid w:val="00D20815"/>
    <w:rsid w:val="00D24945"/>
    <w:rsid w:val="00D26389"/>
    <w:rsid w:val="00D30873"/>
    <w:rsid w:val="00D3557F"/>
    <w:rsid w:val="00D37654"/>
    <w:rsid w:val="00D46BB0"/>
    <w:rsid w:val="00D52465"/>
    <w:rsid w:val="00D64540"/>
    <w:rsid w:val="00D6642E"/>
    <w:rsid w:val="00D717F9"/>
    <w:rsid w:val="00D72DB9"/>
    <w:rsid w:val="00D7569B"/>
    <w:rsid w:val="00D83B21"/>
    <w:rsid w:val="00D84468"/>
    <w:rsid w:val="00D85D7F"/>
    <w:rsid w:val="00D90123"/>
    <w:rsid w:val="00D914F2"/>
    <w:rsid w:val="00D918DE"/>
    <w:rsid w:val="00D91CAC"/>
    <w:rsid w:val="00D92A6E"/>
    <w:rsid w:val="00D93B10"/>
    <w:rsid w:val="00D94981"/>
    <w:rsid w:val="00DA3398"/>
    <w:rsid w:val="00DA7596"/>
    <w:rsid w:val="00DB0119"/>
    <w:rsid w:val="00DB03DC"/>
    <w:rsid w:val="00DB2401"/>
    <w:rsid w:val="00DB329F"/>
    <w:rsid w:val="00DB5D80"/>
    <w:rsid w:val="00DB6164"/>
    <w:rsid w:val="00DB63C0"/>
    <w:rsid w:val="00DC6238"/>
    <w:rsid w:val="00DC6E85"/>
    <w:rsid w:val="00DC7FF7"/>
    <w:rsid w:val="00DD27FD"/>
    <w:rsid w:val="00DD5283"/>
    <w:rsid w:val="00DD5FD9"/>
    <w:rsid w:val="00DD765B"/>
    <w:rsid w:val="00DE0466"/>
    <w:rsid w:val="00DE0904"/>
    <w:rsid w:val="00DE20AE"/>
    <w:rsid w:val="00DE619E"/>
    <w:rsid w:val="00DE671C"/>
    <w:rsid w:val="00DF1357"/>
    <w:rsid w:val="00DF43C8"/>
    <w:rsid w:val="00DF5912"/>
    <w:rsid w:val="00DF59B9"/>
    <w:rsid w:val="00DF669F"/>
    <w:rsid w:val="00E025C1"/>
    <w:rsid w:val="00E1112D"/>
    <w:rsid w:val="00E1361A"/>
    <w:rsid w:val="00E20F8F"/>
    <w:rsid w:val="00E22245"/>
    <w:rsid w:val="00E23E90"/>
    <w:rsid w:val="00E26469"/>
    <w:rsid w:val="00E26BAA"/>
    <w:rsid w:val="00E30C03"/>
    <w:rsid w:val="00E32021"/>
    <w:rsid w:val="00E32337"/>
    <w:rsid w:val="00E33C5A"/>
    <w:rsid w:val="00E3775C"/>
    <w:rsid w:val="00E4067B"/>
    <w:rsid w:val="00E43BFE"/>
    <w:rsid w:val="00E46C48"/>
    <w:rsid w:val="00E51F76"/>
    <w:rsid w:val="00E52EEE"/>
    <w:rsid w:val="00E64FA8"/>
    <w:rsid w:val="00E75FD9"/>
    <w:rsid w:val="00E7768B"/>
    <w:rsid w:val="00E8179E"/>
    <w:rsid w:val="00E85B22"/>
    <w:rsid w:val="00E95F23"/>
    <w:rsid w:val="00E96808"/>
    <w:rsid w:val="00E96E92"/>
    <w:rsid w:val="00EA1085"/>
    <w:rsid w:val="00EA40AC"/>
    <w:rsid w:val="00EB082E"/>
    <w:rsid w:val="00EB134B"/>
    <w:rsid w:val="00EB3905"/>
    <w:rsid w:val="00EB4577"/>
    <w:rsid w:val="00EB7290"/>
    <w:rsid w:val="00EC1D8C"/>
    <w:rsid w:val="00ED14CD"/>
    <w:rsid w:val="00ED18A9"/>
    <w:rsid w:val="00ED47A9"/>
    <w:rsid w:val="00EE7207"/>
    <w:rsid w:val="00EE7C1B"/>
    <w:rsid w:val="00EF31D4"/>
    <w:rsid w:val="00EF5FE3"/>
    <w:rsid w:val="00EF6258"/>
    <w:rsid w:val="00EF6E8B"/>
    <w:rsid w:val="00EF7C07"/>
    <w:rsid w:val="00F023C8"/>
    <w:rsid w:val="00F04026"/>
    <w:rsid w:val="00F118F5"/>
    <w:rsid w:val="00F13279"/>
    <w:rsid w:val="00F14500"/>
    <w:rsid w:val="00F21594"/>
    <w:rsid w:val="00F219C5"/>
    <w:rsid w:val="00F232F4"/>
    <w:rsid w:val="00F32305"/>
    <w:rsid w:val="00F33B65"/>
    <w:rsid w:val="00F344F5"/>
    <w:rsid w:val="00F51B2F"/>
    <w:rsid w:val="00F53D12"/>
    <w:rsid w:val="00F53EC4"/>
    <w:rsid w:val="00F60A8F"/>
    <w:rsid w:val="00F60DB9"/>
    <w:rsid w:val="00F612A9"/>
    <w:rsid w:val="00F65C1E"/>
    <w:rsid w:val="00F65F0D"/>
    <w:rsid w:val="00F70426"/>
    <w:rsid w:val="00F731A4"/>
    <w:rsid w:val="00F74686"/>
    <w:rsid w:val="00F757B1"/>
    <w:rsid w:val="00F77701"/>
    <w:rsid w:val="00F80344"/>
    <w:rsid w:val="00F8076B"/>
    <w:rsid w:val="00F8171D"/>
    <w:rsid w:val="00F85E5B"/>
    <w:rsid w:val="00F9166C"/>
    <w:rsid w:val="00F926CF"/>
    <w:rsid w:val="00F938C2"/>
    <w:rsid w:val="00F93C8D"/>
    <w:rsid w:val="00F942E8"/>
    <w:rsid w:val="00F947F4"/>
    <w:rsid w:val="00FA3EEC"/>
    <w:rsid w:val="00FA77C1"/>
    <w:rsid w:val="00FB175A"/>
    <w:rsid w:val="00FB5DBF"/>
    <w:rsid w:val="00FB61A9"/>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 w:val="00FF45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B7E45"/>
  <w15:docId w15:val="{FC6D2753-9FC6-4A77-889C-08AEDEE3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en-AU" w:bidi="ar-SA"/>
      </w:rPr>
    </w:rPrDefault>
    <w:pPrDefault>
      <w:pPr>
        <w:spacing w:before="100" w:after="200" w:line="27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3279"/>
  </w:style>
  <w:style w:type="paragraph" w:styleId="Heading1">
    <w:name w:val="heading 1"/>
    <w:basedOn w:val="BodyText"/>
    <w:next w:val="BodyText"/>
    <w:qFormat/>
    <w:rsid w:val="00C2557F"/>
    <w:pPr>
      <w:keepNext/>
      <w:spacing w:before="0" w:after="0" w:line="640" w:lineRule="exact"/>
      <w:outlineLvl w:val="0"/>
    </w:pPr>
    <w:rPr>
      <w:rFonts w:asciiTheme="majorHAnsi" w:hAnsiTheme="majorHAnsi"/>
      <w:b/>
      <w:color w:val="323A40" w:themeColor="text1"/>
      <w:spacing w:val="-4"/>
      <w:sz w:val="56"/>
    </w:rPr>
  </w:style>
  <w:style w:type="paragraph" w:styleId="Heading2">
    <w:name w:val="heading 2"/>
    <w:basedOn w:val="BodyText"/>
    <w:next w:val="BodyText"/>
    <w:qFormat/>
    <w:rsid w:val="005D2859"/>
    <w:pPr>
      <w:keepNext/>
      <w:spacing w:before="0" w:after="100" w:line="490" w:lineRule="exact"/>
      <w:outlineLvl w:val="1"/>
    </w:pPr>
    <w:rPr>
      <w:rFonts w:asciiTheme="majorHAnsi" w:hAnsiTheme="majorHAnsi"/>
      <w:b/>
      <w:color w:val="009890" w:themeColor="text2"/>
      <w:sz w:val="44"/>
    </w:rPr>
  </w:style>
  <w:style w:type="paragraph" w:styleId="Heading3">
    <w:name w:val="heading 3"/>
    <w:basedOn w:val="Normal"/>
    <w:next w:val="BodyText"/>
    <w:qFormat/>
    <w:rsid w:val="00837A57"/>
    <w:pPr>
      <w:spacing w:before="240" w:after="150" w:line="370" w:lineRule="exact"/>
      <w:outlineLvl w:val="2"/>
    </w:pPr>
    <w:rPr>
      <w:rFonts w:asciiTheme="majorHAnsi" w:hAnsiTheme="majorHAnsi"/>
      <w:b/>
      <w:color w:val="323A40" w:themeColor="text1"/>
      <w:sz w:val="32"/>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57F"/>
    <w:pPr>
      <w:tabs>
        <w:tab w:val="center" w:pos="4513"/>
        <w:tab w:val="right" w:pos="9026"/>
      </w:tabs>
      <w:spacing w:before="580" w:after="360" w:line="240" w:lineRule="auto"/>
    </w:pPr>
  </w:style>
  <w:style w:type="character" w:customStyle="1" w:styleId="HeaderChar">
    <w:name w:val="Header Char"/>
    <w:basedOn w:val="DefaultParagraphFont"/>
    <w:link w:val="Header"/>
    <w:uiPriority w:val="99"/>
    <w:rsid w:val="00C2557F"/>
  </w:style>
  <w:style w:type="paragraph" w:styleId="Footer">
    <w:name w:val="footer"/>
    <w:basedOn w:val="Normal"/>
    <w:link w:val="FooterChar"/>
    <w:uiPriority w:val="99"/>
    <w:rsid w:val="003762BD"/>
    <w:pPr>
      <w:spacing w:before="0" w:after="0" w:line="250" w:lineRule="atLeast"/>
    </w:pPr>
    <w:rPr>
      <w:color w:val="989CA0"/>
      <w:sz w:val="20"/>
    </w:rPr>
  </w:style>
  <w:style w:type="character" w:customStyle="1" w:styleId="FooterChar">
    <w:name w:val="Footer Char"/>
    <w:basedOn w:val="DefaultParagraphFont"/>
    <w:link w:val="Footer"/>
    <w:uiPriority w:val="99"/>
    <w:rsid w:val="0098390F"/>
    <w:rPr>
      <w:color w:val="989CA0"/>
      <w:sz w:val="20"/>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ListContinue2"/>
    <w:semiHidden/>
    <w:rsid w:val="008B2791"/>
    <w:pPr>
      <w:ind w:left="340"/>
    </w:pPr>
  </w:style>
  <w:style w:type="paragraph" w:styleId="ListContinue2">
    <w:name w:val="List Continue 2"/>
    <w:basedOn w:val="Normal"/>
    <w:link w:val="ListContinue2Char"/>
    <w:semiHidden/>
    <w:rsid w:val="008B2791"/>
    <w:pPr>
      <w:ind w:left="680"/>
    </w:pPr>
  </w:style>
  <w:style w:type="character" w:customStyle="1" w:styleId="ListContinue2Char">
    <w:name w:val="List Continue 2 Char"/>
    <w:basedOn w:val="DefaultParagraphFont"/>
    <w:link w:val="ListContinue2"/>
    <w:semiHidden/>
    <w:rsid w:val="008B2791"/>
  </w:style>
  <w:style w:type="paragraph" w:styleId="ListContinue3">
    <w:name w:val="List Continue 3"/>
    <w:basedOn w:val="ListContinue2"/>
    <w:link w:val="ListContinue3Char"/>
    <w:semiHidden/>
    <w:rsid w:val="008B2791"/>
    <w:pPr>
      <w:ind w:left="1021"/>
    </w:pPr>
  </w:style>
  <w:style w:type="character" w:customStyle="1" w:styleId="ListContinue3Char">
    <w:name w:val="List Continue 3 Char"/>
    <w:basedOn w:val="ListContinue2Char"/>
    <w:link w:val="ListContinue3"/>
    <w:semiHidden/>
    <w:rsid w:val="008B2791"/>
  </w:style>
  <w:style w:type="table" w:styleId="TableGrid">
    <w:name w:val="Table Grid"/>
    <w:basedOn w:val="TableNormal"/>
    <w:rsid w:val="00FD7E58"/>
    <w:pPr>
      <w:spacing w:before="60" w:after="120"/>
      <w:ind w:left="113" w:right="11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rPr>
      <w:tblPr/>
      <w:tcPr>
        <w:tcBorders>
          <w:top w:val="single" w:sz="4" w:space="0" w:color="000000"/>
          <w:left w:val="single" w:sz="4" w:space="0" w:color="000000"/>
          <w:bottom w:val="single" w:sz="12" w:space="0" w:color="000000"/>
          <w:right w:val="single" w:sz="4" w:space="0" w:color="000000"/>
          <w:insideH w:val="nil"/>
          <w:insideV w:val="single" w:sz="4" w:space="0" w:color="000000"/>
          <w:tl2br w:val="nil"/>
          <w:tr2bl w:val="nil"/>
        </w:tcBorders>
      </w:tcPr>
    </w:tblStylePr>
  </w:style>
  <w:style w:type="paragraph" w:styleId="BodyText">
    <w:name w:val="Body Text"/>
    <w:basedOn w:val="Normal"/>
    <w:link w:val="BodyTextChar"/>
    <w:qFormat/>
    <w:rsid w:val="00720586"/>
  </w:style>
  <w:style w:type="character" w:customStyle="1" w:styleId="BodyTextChar">
    <w:name w:val="Body Text Char"/>
    <w:basedOn w:val="DefaultParagraphFont"/>
    <w:link w:val="BodyText"/>
    <w:rsid w:val="00720586"/>
  </w:style>
  <w:style w:type="paragraph" w:styleId="ListBullet">
    <w:name w:val="List Bullet"/>
    <w:basedOn w:val="BodyText"/>
    <w:qFormat/>
    <w:rsid w:val="002C3DF3"/>
    <w:pPr>
      <w:numPr>
        <w:numId w:val="18"/>
      </w:numPr>
      <w:spacing w:before="70" w:after="100" w:afterAutospacing="1"/>
    </w:pPr>
    <w:rPr>
      <w:szCs w:val="18"/>
    </w:rPr>
  </w:style>
  <w:style w:type="paragraph" w:styleId="ListBullet2">
    <w:name w:val="List Bullet 2"/>
    <w:basedOn w:val="ListBullet"/>
    <w:qFormat/>
    <w:rsid w:val="00104560"/>
    <w:pPr>
      <w:numPr>
        <w:ilvl w:val="1"/>
      </w:numPr>
      <w:ind w:left="568" w:hanging="284"/>
    </w:pPr>
  </w:style>
  <w:style w:type="paragraph" w:styleId="ListBullet3">
    <w:name w:val="List Bullet 3"/>
    <w:basedOn w:val="ListBullet2"/>
    <w:qFormat/>
    <w:rsid w:val="00104560"/>
    <w:pPr>
      <w:numPr>
        <w:ilvl w:val="2"/>
      </w:numPr>
    </w:pPr>
  </w:style>
  <w:style w:type="paragraph" w:styleId="ListNumber">
    <w:name w:val="List Number"/>
    <w:basedOn w:val="BodyText"/>
    <w:qFormat/>
    <w:rsid w:val="002C3DF3"/>
    <w:pPr>
      <w:numPr>
        <w:numId w:val="21"/>
      </w:numPr>
      <w:spacing w:before="70" w:after="100" w:afterAutospacing="1"/>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TableParagraph">
    <w:name w:val="Table Paragraph"/>
    <w:basedOn w:val="Normal"/>
    <w:uiPriority w:val="1"/>
    <w:qFormat/>
    <w:rsid w:val="0054201F"/>
    <w:pPr>
      <w:widowControl w:val="0"/>
      <w:autoSpaceDE w:val="0"/>
      <w:autoSpaceDN w:val="0"/>
      <w:spacing w:before="0" w:after="0" w:line="240" w:lineRule="auto"/>
    </w:pPr>
    <w:rPr>
      <w:rFonts w:ascii="Arial" w:eastAsia="Arial" w:hAnsi="Arial" w:cs="Arial"/>
      <w:lang w:bidi="en-AU"/>
    </w:rPr>
  </w:style>
  <w:style w:type="table" w:styleId="TableGridLight">
    <w:name w:val="Grid Table Light"/>
    <w:basedOn w:val="TableNormal"/>
    <w:uiPriority w:val="40"/>
    <w:rsid w:val="0054201F"/>
    <w:pPr>
      <w:spacing w:before="0" w:after="0" w:line="240" w:lineRule="auto"/>
    </w:pPr>
    <w:rPr>
      <w:rFonts w:eastAsia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4201F"/>
    <w:rPr>
      <w:sz w:val="16"/>
      <w:szCs w:val="16"/>
    </w:rPr>
  </w:style>
  <w:style w:type="paragraph" w:styleId="CommentText">
    <w:name w:val="annotation text"/>
    <w:basedOn w:val="Normal"/>
    <w:link w:val="CommentTextChar"/>
    <w:uiPriority w:val="99"/>
    <w:semiHidden/>
    <w:unhideWhenUsed/>
    <w:rsid w:val="0054201F"/>
    <w:pPr>
      <w:spacing w:before="0" w:after="0" w:line="240" w:lineRule="auto"/>
    </w:pPr>
    <w:rPr>
      <w:color w:val="323A40" w:themeColor="text1"/>
      <w:sz w:val="20"/>
      <w:szCs w:val="20"/>
    </w:rPr>
  </w:style>
  <w:style w:type="character" w:customStyle="1" w:styleId="CommentTextChar">
    <w:name w:val="Comment Text Char"/>
    <w:basedOn w:val="DefaultParagraphFont"/>
    <w:link w:val="CommentText"/>
    <w:uiPriority w:val="99"/>
    <w:semiHidden/>
    <w:rsid w:val="0054201F"/>
    <w:rPr>
      <w:color w:val="323A40" w:themeColor="text1"/>
      <w:sz w:val="20"/>
      <w:szCs w:val="20"/>
    </w:rPr>
  </w:style>
  <w:style w:type="paragraph" w:styleId="CommentSubject">
    <w:name w:val="annotation subject"/>
    <w:basedOn w:val="CommentText"/>
    <w:next w:val="CommentText"/>
    <w:link w:val="CommentSubjectChar"/>
    <w:semiHidden/>
    <w:unhideWhenUsed/>
    <w:rsid w:val="005024A7"/>
    <w:pPr>
      <w:spacing w:before="100" w:after="200"/>
    </w:pPr>
    <w:rPr>
      <w:b/>
      <w:bCs/>
      <w:color w:val="auto"/>
    </w:rPr>
  </w:style>
  <w:style w:type="character" w:customStyle="1" w:styleId="CommentSubjectChar">
    <w:name w:val="Comment Subject Char"/>
    <w:basedOn w:val="CommentTextChar"/>
    <w:link w:val="CommentSubject"/>
    <w:semiHidden/>
    <w:rsid w:val="005024A7"/>
    <w:rPr>
      <w:b/>
      <w:bCs/>
      <w:color w:val="323A40" w:themeColor="text1"/>
      <w:sz w:val="20"/>
      <w:szCs w:val="20"/>
    </w:rPr>
  </w:style>
  <w:style w:type="character" w:styleId="Hyperlink">
    <w:name w:val="Hyperlink"/>
    <w:basedOn w:val="DefaultParagraphFont"/>
    <w:unhideWhenUsed/>
    <w:rsid w:val="00503E05"/>
    <w:rPr>
      <w:color w:val="323A40" w:themeColor="hyperlink"/>
      <w:u w:val="single"/>
    </w:rPr>
  </w:style>
  <w:style w:type="character" w:customStyle="1" w:styleId="UnresolvedMention1">
    <w:name w:val="Unresolved Mention1"/>
    <w:basedOn w:val="DefaultParagraphFont"/>
    <w:uiPriority w:val="99"/>
    <w:semiHidden/>
    <w:unhideWhenUsed/>
    <w:rsid w:val="00503E05"/>
    <w:rPr>
      <w:color w:val="605E5C"/>
      <w:shd w:val="clear" w:color="auto" w:fill="E1DFDD"/>
    </w:rPr>
  </w:style>
  <w:style w:type="paragraph" w:styleId="ListParagraph">
    <w:name w:val="List Paragraph"/>
    <w:basedOn w:val="Normal"/>
    <w:uiPriority w:val="34"/>
    <w:qFormat/>
    <w:rsid w:val="00F13279"/>
    <w:pPr>
      <w:spacing w:before="0" w:line="276"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64968">
      <w:bodyDiv w:val="1"/>
      <w:marLeft w:val="0"/>
      <w:marRight w:val="0"/>
      <w:marTop w:val="0"/>
      <w:marBottom w:val="0"/>
      <w:divBdr>
        <w:top w:val="none" w:sz="0" w:space="0" w:color="auto"/>
        <w:left w:val="none" w:sz="0" w:space="0" w:color="auto"/>
        <w:bottom w:val="none" w:sz="0" w:space="0" w:color="auto"/>
        <w:right w:val="none" w:sz="0" w:space="0" w:color="auto"/>
      </w:divBdr>
    </w:div>
    <w:div w:id="716852703">
      <w:bodyDiv w:val="1"/>
      <w:marLeft w:val="0"/>
      <w:marRight w:val="0"/>
      <w:marTop w:val="0"/>
      <w:marBottom w:val="0"/>
      <w:divBdr>
        <w:top w:val="none" w:sz="0" w:space="0" w:color="auto"/>
        <w:left w:val="none" w:sz="0" w:space="0" w:color="auto"/>
        <w:bottom w:val="none" w:sz="0" w:space="0" w:color="auto"/>
        <w:right w:val="none" w:sz="0" w:space="0" w:color="auto"/>
      </w:divBdr>
    </w:div>
    <w:div w:id="7302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HYDRO Group">
      <a:dk1>
        <a:srgbClr val="323A40"/>
      </a:dk1>
      <a:lt1>
        <a:srgbClr val="FFFFFF"/>
      </a:lt1>
      <a:dk2>
        <a:srgbClr val="009890"/>
      </a:dk2>
      <a:lt2>
        <a:srgbClr val="D8D8D8"/>
      </a:lt2>
      <a:accent1>
        <a:srgbClr val="009890"/>
      </a:accent1>
      <a:accent2>
        <a:srgbClr val="323A40"/>
      </a:accent2>
      <a:accent3>
        <a:srgbClr val="989CA0"/>
      </a:accent3>
      <a:accent4>
        <a:srgbClr val="173874"/>
      </a:accent4>
      <a:accent5>
        <a:srgbClr val="9F0A7F"/>
      </a:accent5>
      <a:accent6>
        <a:srgbClr val="4E3179"/>
      </a:accent6>
      <a:hlink>
        <a:srgbClr val="323A40"/>
      </a:hlink>
      <a:folHlink>
        <a:srgbClr val="009890"/>
      </a:folHlink>
    </a:clrScheme>
    <a:fontScheme name="Hydro Tasmania">
      <a:majorFont>
        <a:latin typeface="Oxygen"/>
        <a:ea typeface=""/>
        <a:cs typeface=""/>
      </a:majorFont>
      <a:minorFont>
        <a:latin typeface="HK Grotesk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340ae4c0-dddb-4a86-8978-aa9f125249d6" xsi:nil="true"/>
    <_dlc_DocId xmlns="95b1f016-e821-4f4b-af7e-f90b45f1cdc0">WHSPORTAL-1539718958-1881</_dlc_DocId>
    <_dlc_DocIdUrl xmlns="95b1f016-e821-4f4b-af7e-f90b45f1cdc0">
      <Url>https://hydrotasmania.sharepoint.com/sites/whsportal/_layouts/15/DocIdRedir.aspx?ID=WHSPORTAL-1539718958-1881</Url>
      <Description>WHSPORTAL-1539718958-1881</Description>
    </_dlc_DocIdUrl>
    <lcf76f155ced4ddcb4097134ff3c332f xmlns="340ae4c0-dddb-4a86-8978-aa9f125249d6">
      <Terms xmlns="http://schemas.microsoft.com/office/infopath/2007/PartnerControls"/>
    </lcf76f155ced4ddcb4097134ff3c332f>
    <TaxCatchAll xmlns="95b1f016-e821-4f4b-af7e-f90b45f1c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E4B9C85887E5643846B1AAC25627CB1" ma:contentTypeVersion="13" ma:contentTypeDescription="Create a new document." ma:contentTypeScope="" ma:versionID="59477971a5759c03115ffc994db0cb04">
  <xsd:schema xmlns:xsd="http://www.w3.org/2001/XMLSchema" xmlns:xs="http://www.w3.org/2001/XMLSchema" xmlns:p="http://schemas.microsoft.com/office/2006/metadata/properties" xmlns:ns2="95b1f016-e821-4f4b-af7e-f90b45f1cdc0" xmlns:ns3="340ae4c0-dddb-4a86-8978-aa9f125249d6" targetNamespace="http://schemas.microsoft.com/office/2006/metadata/properties" ma:root="true" ma:fieldsID="993bfce42189febf9479304546d6b0e3" ns2:_="" ns3:_="">
    <xsd:import namespace="95b1f016-e821-4f4b-af7e-f90b45f1cdc0"/>
    <xsd:import namespace="340ae4c0-dddb-4a86-8978-aa9f125249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1f016-e821-4f4b-af7e-f90b45f1cd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b36c48a-c6ca-4568-aed3-b419865fb324}" ma:internalName="TaxCatchAll" ma:showField="CatchAllData" ma:web="95b1f016-e821-4f4b-af7e-f90b45f1cd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0ae4c0-dddb-4a86-8978-aa9f125249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2c3d70-3546-4620-ba92-0e3bd0a9fc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B845A-4102-4773-A731-79735AF57443}">
  <ds:schemaRefs>
    <ds:schemaRef ds:uri="http://schemas.microsoft.com/office/2006/metadata/properties"/>
    <ds:schemaRef ds:uri="http://schemas.microsoft.com/office/infopath/2007/PartnerControls"/>
    <ds:schemaRef ds:uri="4907abfa-105f-40f2-94d7-912401427ee0"/>
    <ds:schemaRef ds:uri="http://schemas.microsoft.com/sharepoint/v3"/>
    <ds:schemaRef ds:uri="928984c4-6f4a-40f9-b6b7-1fa86892a8d5"/>
    <ds:schemaRef ds:uri="188a1916-0f64-4131-9662-f51bb1bde046"/>
    <ds:schemaRef ds:uri="340ae4c0-dddb-4a86-8978-aa9f125249d6"/>
    <ds:schemaRef ds:uri="95b1f016-e821-4f4b-af7e-f90b45f1cdc0"/>
  </ds:schemaRefs>
</ds:datastoreItem>
</file>

<file path=customXml/itemProps2.xml><?xml version="1.0" encoding="utf-8"?>
<ds:datastoreItem xmlns:ds="http://schemas.openxmlformats.org/officeDocument/2006/customXml" ds:itemID="{A075E042-A9A9-4983-B05E-2929E3988FBF}">
  <ds:schemaRefs>
    <ds:schemaRef ds:uri="http://schemas.microsoft.com/sharepoint/v3/contenttype/forms"/>
  </ds:schemaRefs>
</ds:datastoreItem>
</file>

<file path=customXml/itemProps3.xml><?xml version="1.0" encoding="utf-8"?>
<ds:datastoreItem xmlns:ds="http://schemas.openxmlformats.org/officeDocument/2006/customXml" ds:itemID="{8C4A5380-32DE-4094-A2DF-45EC7EE8FEAF}">
  <ds:schemaRefs>
    <ds:schemaRef ds:uri="http://schemas.microsoft.com/sharepoint/events"/>
  </ds:schemaRefs>
</ds:datastoreItem>
</file>

<file path=customXml/itemProps4.xml><?xml version="1.0" encoding="utf-8"?>
<ds:datastoreItem xmlns:ds="http://schemas.openxmlformats.org/officeDocument/2006/customXml" ds:itemID="{80DABC70-36F4-4F9C-BD85-9F6447F26111}">
  <ds:schemaRefs>
    <ds:schemaRef ds:uri="http://schemas.openxmlformats.org/officeDocument/2006/bibliography"/>
  </ds:schemaRefs>
</ds:datastoreItem>
</file>

<file path=customXml/itemProps5.xml><?xml version="1.0" encoding="utf-8"?>
<ds:datastoreItem xmlns:ds="http://schemas.openxmlformats.org/officeDocument/2006/customXml" ds:itemID="{CDE9462E-542A-4C13-A9A4-637DF2E91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1f016-e821-4f4b-af7e-f90b45f1cdc0"/>
    <ds:schemaRef ds:uri="340ae4c0-dddb-4a86-8978-aa9f12524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968cbc7-ccf3-4ac9-9c0b-a36e8ded4bdf}" enabled="1" method="Standard" siteId="{21d73791-531e-45c5-9c07-2ea90250297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 Momentum Entura A4 Portrait Template</dc:title>
  <dc:creator>Fiona</dc:creator>
  <cp:lastModifiedBy>Glenn Auld</cp:lastModifiedBy>
  <cp:revision>46</cp:revision>
  <cp:lastPrinted>2021-04-29T01:38:00Z</cp:lastPrinted>
  <dcterms:created xsi:type="dcterms:W3CDTF">2026-02-11T04:14:00Z</dcterms:created>
  <dcterms:modified xsi:type="dcterms:W3CDTF">2026-02-11T04:14:00Z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0x010100CE4B9C85887E5643846B1AAC25627CB1</vt:lpwstr>
  </property>
  <property fmtid="{D5CDD505-2E9C-101B-9397-08002B2CF9AE}" pid="3" name="_dlc_DocIdItemGuid">
    <vt:lpwstr>65dd8723-298d-48ce-9484-a88581dfbad2</vt:lpwstr>
  </property>
  <property fmtid="{D5CDD505-2E9C-101B-9397-08002B2CF9AE}" pid="4" name="TaxKeyword">
    <vt:lpwstr/>
  </property>
  <property fmtid="{D5CDD505-2E9C-101B-9397-08002B2CF9AE}" pid="5" name="Order">
    <vt:r8>2567100</vt:r8>
  </property>
  <property fmtid="{D5CDD505-2E9C-101B-9397-08002B2CF9AE}" pid="6" name="MediaServiceImageTags">
    <vt:lpwstr/>
  </property>
  <property fmtid="{D5CDD505-2E9C-101B-9397-08002B2CF9AE}" pid="7" name="xd_ProgID">
    <vt:lpwstr/>
  </property>
  <property fmtid="{D5CDD505-2E9C-101B-9397-08002B2CF9AE}" pid="8" name="_dlc_DocId">
    <vt:lpwstr>HTE013-1766994082-66884</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https://hydrotasmania.sharepoint.com/PE/WH&amp;S/_layouts/15/DocIdRedir.aspx?ID=HTE013-1766994082-66884, HTE013-1766994082-66884</vt:lpwstr>
  </property>
  <property fmtid="{D5CDD505-2E9C-101B-9397-08002B2CF9AE}" pid="14" name="xd_Signature">
    <vt:bool>false</vt:bool>
  </property>
  <property fmtid="{D5CDD505-2E9C-101B-9397-08002B2CF9AE}" pid="15" name="ClassificationContentMarkingHeaderShapeIds">
    <vt:lpwstr>1901bcd8,2bb64da7,1e6cb97</vt:lpwstr>
  </property>
  <property fmtid="{D5CDD505-2E9C-101B-9397-08002B2CF9AE}" pid="16" name="ClassificationContentMarkingHeaderFontProps">
    <vt:lpwstr>#0000ff,10,Aptos</vt:lpwstr>
  </property>
  <property fmtid="{D5CDD505-2E9C-101B-9397-08002B2CF9AE}" pid="17" name="ClassificationContentMarkingHeaderText">
    <vt:lpwstr>Official</vt:lpwstr>
  </property>
  <property fmtid="{D5CDD505-2E9C-101B-9397-08002B2CF9AE}" pid="18" name="ClassificationContentMarkingFooterShapeIds">
    <vt:lpwstr>6e9714cc,1c1442ee,475cba95</vt:lpwstr>
  </property>
  <property fmtid="{D5CDD505-2E9C-101B-9397-08002B2CF9AE}" pid="19" name="ClassificationContentMarkingFooterFontProps">
    <vt:lpwstr>#0000ff,10,Aptos</vt:lpwstr>
  </property>
  <property fmtid="{D5CDD505-2E9C-101B-9397-08002B2CF9AE}" pid="20" name="ClassificationContentMarkingFooterText">
    <vt:lpwstr>Official</vt:lpwstr>
  </property>
</Properties>
</file>